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B2" w:rsidRDefault="004222B2">
      <w:pPr>
        <w:pStyle w:val="Body"/>
        <w:rPr>
          <w:rFonts w:ascii="Helvetica"/>
          <w:u w:val="single"/>
        </w:rPr>
      </w:pPr>
    </w:p>
    <w:p w:rsidR="004222B2" w:rsidRDefault="004222B2">
      <w:pPr>
        <w:pStyle w:val="Body"/>
        <w:rPr>
          <w:rFonts w:ascii="Helvetica"/>
          <w:u w:val="single"/>
        </w:rPr>
      </w:pPr>
    </w:p>
    <w:p w:rsidR="004222B2" w:rsidRDefault="004222B2">
      <w:pPr>
        <w:pStyle w:val="Body"/>
        <w:rPr>
          <w:rFonts w:ascii="Helvetica"/>
          <w:u w:val="single"/>
        </w:rPr>
      </w:pPr>
    </w:p>
    <w:p w:rsidR="00B910F9" w:rsidRPr="00A26C9D" w:rsidRDefault="00B910F9" w:rsidP="00B910F9">
      <w:pPr>
        <w:pStyle w:val="Body"/>
        <w:jc w:val="center"/>
        <w:rPr>
          <w:rFonts w:ascii="Helvetica" w:eastAsia="Helvetica" w:hAnsi="Helvetica" w:cs="Helvetica"/>
          <w:b/>
          <w:bCs/>
          <w:color w:val="auto"/>
          <w:sz w:val="52"/>
          <w:szCs w:val="52"/>
          <w:u w:color="365F91"/>
        </w:rPr>
      </w:pPr>
      <w:r w:rsidRPr="00A26C9D">
        <w:rPr>
          <w:rFonts w:ascii="Helvetica"/>
          <w:b/>
          <w:bCs/>
          <w:color w:val="auto"/>
          <w:sz w:val="52"/>
          <w:szCs w:val="52"/>
          <w:u w:color="365F91"/>
          <w:lang w:val="en-US"/>
        </w:rPr>
        <w:t xml:space="preserve">Teaching Assistant </w:t>
      </w:r>
    </w:p>
    <w:p w:rsidR="004222B2" w:rsidRPr="00C45CBD" w:rsidRDefault="008E310D" w:rsidP="008E310D">
      <w:pPr>
        <w:pStyle w:val="Body"/>
        <w:jc w:val="center"/>
        <w:rPr>
          <w:rFonts w:eastAsia="Helvetica" w:cs="Helvetica"/>
          <w:b/>
          <w:color w:val="2F759E" w:themeColor="accent1" w:themeShade="BF"/>
          <w:sz w:val="52"/>
          <w:szCs w:val="52"/>
        </w:rPr>
      </w:pPr>
      <w:r w:rsidRPr="00C45CBD">
        <w:rPr>
          <w:rFonts w:eastAsia="Helvetica" w:cs="Helvetica"/>
          <w:b/>
          <w:color w:val="2F759E" w:themeColor="accent1" w:themeShade="BF"/>
          <w:sz w:val="52"/>
          <w:szCs w:val="52"/>
        </w:rPr>
        <w:t>Application Pack</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C45CBD" w:rsidRDefault="00C45CBD">
      <w:pPr>
        <w:pStyle w:val="Body"/>
        <w:rPr>
          <w:b/>
          <w:sz w:val="28"/>
          <w:szCs w:val="28"/>
          <w:lang w:val="en-US"/>
        </w:rPr>
      </w:pPr>
    </w:p>
    <w:p w:rsidR="00C45CBD" w:rsidRDefault="00C45CBD">
      <w:pPr>
        <w:pStyle w:val="Body"/>
        <w:rPr>
          <w:b/>
          <w:sz w:val="28"/>
          <w:szCs w:val="28"/>
          <w:lang w:val="en-US"/>
        </w:rPr>
      </w:pPr>
    </w:p>
    <w:p w:rsidR="004222B2" w:rsidRPr="00C45CBD" w:rsidRDefault="00287CC6">
      <w:pPr>
        <w:pStyle w:val="Body"/>
        <w:rPr>
          <w:rFonts w:eastAsia="Helvetica" w:cs="Helvetica"/>
          <w:b/>
          <w:bCs/>
          <w:sz w:val="28"/>
          <w:szCs w:val="28"/>
        </w:rPr>
      </w:pPr>
      <w:r w:rsidRPr="00C45CBD">
        <w:rPr>
          <w:b/>
          <w:sz w:val="28"/>
          <w:szCs w:val="28"/>
          <w:lang w:val="en-US"/>
        </w:rPr>
        <w:t>Location:</w:t>
      </w:r>
      <w:r w:rsidRPr="00C45CBD">
        <w:rPr>
          <w:sz w:val="28"/>
          <w:szCs w:val="28"/>
          <w:lang w:val="en-US"/>
        </w:rPr>
        <w:t xml:space="preserve"> </w:t>
      </w:r>
      <w:r w:rsidR="00B910F9">
        <w:rPr>
          <w:sz w:val="28"/>
          <w:szCs w:val="28"/>
          <w:lang w:val="en-US"/>
        </w:rPr>
        <w:tab/>
      </w:r>
      <w:r w:rsidR="00B910F9" w:rsidRPr="00B910F9">
        <w:rPr>
          <w:b/>
          <w:bCs/>
          <w:color w:val="auto"/>
          <w:sz w:val="24"/>
          <w:szCs w:val="24"/>
          <w:u w:color="1F497D"/>
          <w:lang w:val="en-US"/>
        </w:rPr>
        <w:t xml:space="preserve">Concordia Academy, Union Road, </w:t>
      </w:r>
      <w:proofErr w:type="spellStart"/>
      <w:r w:rsidR="00B910F9" w:rsidRPr="00B910F9">
        <w:rPr>
          <w:b/>
          <w:bCs/>
          <w:color w:val="auto"/>
          <w:sz w:val="24"/>
          <w:szCs w:val="24"/>
          <w:u w:color="1F497D"/>
          <w:lang w:val="en-US"/>
        </w:rPr>
        <w:t>Romford</w:t>
      </w:r>
      <w:proofErr w:type="spellEnd"/>
      <w:r w:rsidR="00B910F9" w:rsidRPr="00B910F9">
        <w:rPr>
          <w:b/>
          <w:bCs/>
          <w:color w:val="auto"/>
          <w:sz w:val="24"/>
          <w:szCs w:val="24"/>
          <w:u w:color="1F497D"/>
          <w:lang w:val="en-US"/>
        </w:rPr>
        <w:t xml:space="preserve"> RM7 0HG</w:t>
      </w:r>
    </w:p>
    <w:p w:rsidR="00C45CBD" w:rsidRDefault="00C45CBD">
      <w:pPr>
        <w:pStyle w:val="Body"/>
        <w:rPr>
          <w:rFonts w:ascii="Helvetica" w:eastAsia="Helvetica" w:hAnsi="Helvetica" w:cs="Helvetica"/>
          <w:b/>
        </w:rPr>
      </w:pPr>
    </w:p>
    <w:p w:rsidR="004222B2" w:rsidRPr="00C45CBD" w:rsidRDefault="001548FC" w:rsidP="00C45CBD">
      <w:pPr>
        <w:pStyle w:val="NoSpacing"/>
        <w:rPr>
          <w:rFonts w:ascii="Calibri" w:hAnsi="Calibri"/>
          <w:b/>
          <w:sz w:val="28"/>
          <w:szCs w:val="28"/>
        </w:rPr>
      </w:pPr>
      <w:r w:rsidRPr="00C45CBD">
        <w:rPr>
          <w:rFonts w:ascii="Calibri" w:hAnsi="Calibri"/>
          <w:b/>
          <w:sz w:val="28"/>
          <w:szCs w:val="28"/>
        </w:rPr>
        <w:t>REAch2 Registered address:</w:t>
      </w:r>
    </w:p>
    <w:p w:rsidR="00BB30EE" w:rsidRPr="00BB30EE" w:rsidRDefault="00BB30EE" w:rsidP="00BB30EE">
      <w:pPr>
        <w:rPr>
          <w:rFonts w:ascii="Calibri" w:eastAsia="Calibri" w:hAnsi="Calibri" w:cs="Calibri"/>
          <w:b/>
          <w:bCs/>
          <w:color w:val="2F759E" w:themeColor="accent1" w:themeShade="BF"/>
          <w:u w:color="1F497D"/>
          <w:lang w:eastAsia="en-GB"/>
        </w:rPr>
      </w:pPr>
      <w:r w:rsidRPr="00BB30EE">
        <w:rPr>
          <w:rFonts w:ascii="Calibri" w:eastAsia="Calibri" w:hAnsi="Calibri" w:cs="Calibri"/>
          <w:b/>
          <w:bCs/>
          <w:color w:val="2F759E" w:themeColor="accent1" w:themeShade="BF"/>
          <w:u w:color="1F497D"/>
          <w:lang w:eastAsia="en-GB"/>
        </w:rPr>
        <w:t>REAch2 Academy Trust</w:t>
      </w:r>
    </w:p>
    <w:p w:rsidR="00BB30EE" w:rsidRPr="00BB30EE" w:rsidRDefault="00BB30EE" w:rsidP="00BB30EE">
      <w:pPr>
        <w:rPr>
          <w:rFonts w:ascii="Calibri" w:eastAsia="Calibri" w:hAnsi="Calibri" w:cs="Calibri"/>
          <w:bCs/>
          <w:color w:val="2F759E" w:themeColor="accent1" w:themeShade="BF"/>
          <w:u w:color="1F497D"/>
          <w:lang w:eastAsia="en-GB"/>
        </w:rPr>
      </w:pPr>
      <w:proofErr w:type="spellStart"/>
      <w:r w:rsidRPr="00BB30EE">
        <w:rPr>
          <w:rFonts w:ascii="Calibri" w:eastAsia="Calibri" w:hAnsi="Calibri" w:cs="Calibri"/>
          <w:bCs/>
          <w:color w:val="2F759E" w:themeColor="accent1" w:themeShade="BF"/>
          <w:u w:color="1F497D"/>
          <w:lang w:eastAsia="en-GB"/>
        </w:rPr>
        <w:t>Henhurst</w:t>
      </w:r>
      <w:proofErr w:type="spellEnd"/>
      <w:r w:rsidRPr="00BB30EE">
        <w:rPr>
          <w:rFonts w:ascii="Calibri" w:eastAsia="Calibri" w:hAnsi="Calibri" w:cs="Calibri"/>
          <w:bCs/>
          <w:color w:val="2F759E" w:themeColor="accent1" w:themeShade="BF"/>
          <w:u w:color="1F497D"/>
          <w:lang w:eastAsia="en-GB"/>
        </w:rPr>
        <w:t xml:space="preserve"> Ridge Primary Academy</w:t>
      </w:r>
    </w:p>
    <w:p w:rsidR="00BB30EE" w:rsidRPr="00BB30EE" w:rsidRDefault="00BB30EE" w:rsidP="00BB30EE">
      <w:pPr>
        <w:rPr>
          <w:rFonts w:ascii="Calibri" w:eastAsia="Calibri" w:hAnsi="Calibri" w:cs="Calibri"/>
          <w:bCs/>
          <w:color w:val="2F759E" w:themeColor="accent1" w:themeShade="BF"/>
          <w:u w:color="1F497D"/>
          <w:lang w:eastAsia="en-GB"/>
        </w:rPr>
      </w:pPr>
      <w:proofErr w:type="spellStart"/>
      <w:r w:rsidRPr="00BB30EE">
        <w:rPr>
          <w:rFonts w:ascii="Calibri" w:eastAsia="Calibri" w:hAnsi="Calibri" w:cs="Calibri"/>
          <w:bCs/>
          <w:color w:val="2F759E" w:themeColor="accent1" w:themeShade="BF"/>
          <w:u w:color="1F497D"/>
          <w:lang w:eastAsia="en-GB"/>
        </w:rPr>
        <w:t>Henhurst</w:t>
      </w:r>
      <w:proofErr w:type="spellEnd"/>
      <w:r w:rsidRPr="00BB30EE">
        <w:rPr>
          <w:rFonts w:ascii="Calibri" w:eastAsia="Calibri" w:hAnsi="Calibri" w:cs="Calibri"/>
          <w:bCs/>
          <w:color w:val="2F759E" w:themeColor="accent1" w:themeShade="BF"/>
          <w:u w:color="1F497D"/>
          <w:lang w:eastAsia="en-GB"/>
        </w:rPr>
        <w:t xml:space="preserve"> Ridge</w:t>
      </w:r>
    </w:p>
    <w:p w:rsidR="00BB30EE" w:rsidRPr="00BB30EE" w:rsidRDefault="00BB30EE" w:rsidP="00BB30EE">
      <w:pPr>
        <w:rPr>
          <w:rFonts w:ascii="Calibri" w:eastAsia="Calibri" w:hAnsi="Calibri" w:cs="Calibri"/>
          <w:bCs/>
          <w:color w:val="2F759E" w:themeColor="accent1" w:themeShade="BF"/>
          <w:u w:color="1F497D"/>
          <w:lang w:eastAsia="en-GB"/>
        </w:rPr>
      </w:pPr>
      <w:proofErr w:type="spellStart"/>
      <w:r w:rsidRPr="00BB30EE">
        <w:rPr>
          <w:rFonts w:ascii="Calibri" w:eastAsia="Calibri" w:hAnsi="Calibri" w:cs="Calibri"/>
          <w:bCs/>
          <w:color w:val="2F759E" w:themeColor="accent1" w:themeShade="BF"/>
          <w:u w:color="1F497D"/>
          <w:lang w:eastAsia="en-GB"/>
        </w:rPr>
        <w:t>Branston</w:t>
      </w:r>
      <w:proofErr w:type="spellEnd"/>
    </w:p>
    <w:p w:rsidR="00BB30EE" w:rsidRPr="00BB30EE" w:rsidRDefault="00BB30EE" w:rsidP="00BB30EE">
      <w:pPr>
        <w:rPr>
          <w:rFonts w:ascii="Calibri" w:eastAsia="Calibri" w:hAnsi="Calibri" w:cs="Calibri"/>
          <w:bCs/>
          <w:color w:val="2F759E" w:themeColor="accent1" w:themeShade="BF"/>
          <w:u w:color="1F497D"/>
          <w:lang w:eastAsia="en-GB"/>
        </w:rPr>
      </w:pPr>
      <w:r w:rsidRPr="00BB30EE">
        <w:rPr>
          <w:rFonts w:ascii="Calibri" w:eastAsia="Calibri" w:hAnsi="Calibri" w:cs="Calibri"/>
          <w:bCs/>
          <w:color w:val="2F759E" w:themeColor="accent1" w:themeShade="BF"/>
          <w:u w:color="1F497D"/>
          <w:lang w:eastAsia="en-GB"/>
        </w:rPr>
        <w:t>Burton-Upon-Trent</w:t>
      </w:r>
    </w:p>
    <w:p w:rsidR="00BB30EE" w:rsidRPr="00BB30EE" w:rsidRDefault="00BB30EE" w:rsidP="00BB30EE">
      <w:pPr>
        <w:rPr>
          <w:rFonts w:ascii="Calibri" w:eastAsia="Calibri" w:hAnsi="Calibri" w:cs="Calibri"/>
          <w:bCs/>
          <w:color w:val="2F759E" w:themeColor="accent1" w:themeShade="BF"/>
          <w:u w:color="1F497D"/>
          <w:lang w:eastAsia="en-GB"/>
        </w:rPr>
      </w:pPr>
      <w:r w:rsidRPr="00BB30EE">
        <w:rPr>
          <w:rFonts w:ascii="Calibri" w:eastAsia="Calibri" w:hAnsi="Calibri" w:cs="Calibri"/>
          <w:bCs/>
          <w:color w:val="2F759E" w:themeColor="accent1" w:themeShade="BF"/>
          <w:u w:color="1F497D"/>
          <w:lang w:eastAsia="en-GB"/>
        </w:rPr>
        <w:t>DE13 9SZ</w:t>
      </w:r>
    </w:p>
    <w:p w:rsidR="00BB30EE" w:rsidRDefault="00BB30EE" w:rsidP="00C45CBD">
      <w:pPr>
        <w:pStyle w:val="NoSpacing"/>
        <w:rPr>
          <w:rFonts w:ascii="Calibri" w:hAnsi="Calibri"/>
        </w:rPr>
      </w:pPr>
    </w:p>
    <w:p w:rsidR="00BB30EE" w:rsidRDefault="00BB30EE" w:rsidP="00C45CBD">
      <w:pPr>
        <w:pStyle w:val="NoSpacing"/>
        <w:rPr>
          <w:rFonts w:ascii="Calibri" w:hAnsi="Calibri"/>
        </w:rPr>
      </w:pPr>
    </w:p>
    <w:p w:rsidR="00C45CBD" w:rsidRPr="00C45CBD" w:rsidRDefault="00C45CBD" w:rsidP="00C45CBD">
      <w:pPr>
        <w:pStyle w:val="NoSpacing"/>
        <w:rPr>
          <w:rFonts w:ascii="Calibri" w:hAnsi="Calibri"/>
          <w:sz w:val="28"/>
          <w:szCs w:val="28"/>
        </w:rPr>
      </w:pPr>
    </w:p>
    <w:p w:rsidR="004222B2" w:rsidRDefault="00B3281B">
      <w:pPr>
        <w:pStyle w:val="Body"/>
        <w:rPr>
          <w:rFonts w:ascii="Helvetica" w:eastAsia="Helvetica" w:hAnsi="Helvetica" w:cs="Helvetica"/>
          <w:color w:val="1F497D"/>
          <w:sz w:val="52"/>
          <w:szCs w:val="52"/>
          <w:u w:color="1F497D"/>
        </w:rPr>
      </w:pPr>
      <w:hyperlink r:id="rId10" w:history="1">
        <w:r w:rsidR="00287CC6">
          <w:rPr>
            <w:rStyle w:val="Hyperlink0"/>
            <w:lang w:val="en-US"/>
          </w:rPr>
          <w:t>www.reach2.org</w:t>
        </w:r>
      </w:hyperlink>
    </w:p>
    <w:p w:rsidR="00C45CBD" w:rsidRPr="00C45CBD" w:rsidRDefault="00C45CBD" w:rsidP="00C45CBD">
      <w:pPr>
        <w:pStyle w:val="Body"/>
        <w:rPr>
          <w:rFonts w:ascii="Helvetica" w:eastAsia="Helvetica" w:hAnsi="Helvetica" w:cs="Helvetica"/>
          <w:b/>
          <w:bCs/>
          <w:color w:val="1F497D"/>
          <w:sz w:val="52"/>
          <w:szCs w:val="52"/>
          <w:u w:color="1F497D"/>
          <w:vertAlign w:val="subscript"/>
        </w:rPr>
      </w:pPr>
      <w:r>
        <w:rPr>
          <w:rFonts w:ascii="Helvetica" w:eastAsia="Helvetica" w:hAnsi="Helvetica" w:cs="Helvetica"/>
          <w:b/>
          <w:bCs/>
          <w:color w:val="1F497D"/>
          <w:sz w:val="52"/>
          <w:szCs w:val="52"/>
          <w:u w:color="1F497D"/>
          <w:vertAlign w:val="subscript"/>
        </w:rPr>
        <w:t xml:space="preserve"> </w:t>
      </w:r>
      <w:r w:rsidRPr="00C45CBD">
        <w:rPr>
          <w:rFonts w:ascii="Helvetica" w:eastAsia="Helvetica" w:hAnsi="Helvetica" w:cs="Helvetica"/>
          <w:b/>
          <w:bCs/>
          <w:noProof/>
          <w:color w:val="1F497D"/>
          <w:sz w:val="52"/>
          <w:szCs w:val="52"/>
          <w:u w:color="1F497D"/>
          <w:vertAlign w:val="subscript"/>
        </w:rPr>
        <w:drawing>
          <wp:inline distT="0" distB="0" distL="0" distR="0">
            <wp:extent cx="552450" cy="533400"/>
            <wp:effectExtent l="0" t="0" r="0" b="0"/>
            <wp:docPr id="4" name="Picture 4" descr="C:\Users\ingrida.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grida.macenkiene\Desktop\untitled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514350" cy="533400"/>
            <wp:effectExtent l="0" t="0" r="0" b="0"/>
            <wp:docPr id="5" name="Picture 5" descr="C:\Users\ingrida.macenkiene\Desktop\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grida.macenkiene\Desktop\untitled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590550" cy="533400"/>
            <wp:effectExtent l="0" t="0" r="0" b="0"/>
            <wp:docPr id="6" name="Picture 6" descr="C:\Users\ingrida.macenkiene\Desktop\untitled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grida.macenkiene\Desktop\untitledv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514350" cy="533400"/>
            <wp:effectExtent l="0" t="0" r="0" b="0"/>
            <wp:docPr id="7" name="Picture 7" descr="C:\Users\ingrida.macenkiene\Desktop\untitl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grida.macenkiene\Desktop\untitled 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1019175" cy="857250"/>
            <wp:effectExtent l="0" t="0" r="9525" b="0"/>
            <wp:docPr id="8" name="Picture 8" descr="C:\Users\ingrida.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grida.macenkiene\Desktop\untit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857250"/>
                    </a:xfrm>
                    <a:prstGeom prst="rect">
                      <a:avLst/>
                    </a:prstGeom>
                    <a:noFill/>
                    <a:ln>
                      <a:noFill/>
                    </a:ln>
                  </pic:spPr>
                </pic:pic>
              </a:graphicData>
            </a:graphic>
          </wp:inline>
        </w:drawing>
      </w:r>
    </w:p>
    <w:p w:rsidR="004222B2" w:rsidRDefault="004222B2">
      <w:pPr>
        <w:pStyle w:val="Body"/>
        <w:rPr>
          <w:rFonts w:ascii="Helvetica" w:eastAsia="Helvetica" w:hAnsi="Helvetica" w:cs="Helvetica"/>
          <w:b/>
          <w:bCs/>
          <w:color w:val="1F497D"/>
          <w:sz w:val="52"/>
          <w:szCs w:val="52"/>
          <w:u w:color="1F497D"/>
        </w:rPr>
      </w:pPr>
    </w:p>
    <w:p w:rsidR="004222B2" w:rsidRPr="00C45CBD" w:rsidRDefault="00287CC6">
      <w:pPr>
        <w:pStyle w:val="Body"/>
        <w:rPr>
          <w:rFonts w:eastAsia="Helvetica" w:cs="Helvetica"/>
          <w:b/>
          <w:bCs/>
          <w:color w:val="2F759E" w:themeColor="accent1" w:themeShade="BF"/>
          <w:sz w:val="52"/>
          <w:szCs w:val="52"/>
          <w:u w:color="1F497D"/>
        </w:rPr>
      </w:pPr>
      <w:r w:rsidRPr="00C45CBD">
        <w:rPr>
          <w:b/>
          <w:bCs/>
          <w:color w:val="2F759E" w:themeColor="accent1" w:themeShade="BF"/>
          <w:sz w:val="52"/>
          <w:szCs w:val="52"/>
          <w:u w:color="1F497D"/>
          <w:lang w:val="en-US"/>
        </w:rPr>
        <w:t>Contents</w:t>
      </w:r>
    </w:p>
    <w:p w:rsidR="004222B2" w:rsidRPr="00494016" w:rsidRDefault="004222B2">
      <w:pPr>
        <w:pStyle w:val="Body"/>
        <w:rPr>
          <w:rFonts w:eastAsia="Helvetica" w:cs="Helvetica"/>
          <w:color w:val="auto"/>
          <w:sz w:val="28"/>
          <w:szCs w:val="28"/>
          <w:u w:color="1F497D"/>
        </w:rPr>
      </w:pPr>
    </w:p>
    <w:p w:rsidR="004222B2" w:rsidRPr="00494016" w:rsidRDefault="00287CC6">
      <w:pPr>
        <w:pStyle w:val="Body"/>
        <w:rPr>
          <w:color w:val="auto"/>
          <w:sz w:val="28"/>
          <w:szCs w:val="28"/>
          <w:u w:color="4F81BD"/>
          <w:lang w:val="en-US"/>
        </w:rPr>
      </w:pPr>
      <w:r w:rsidRPr="00494016">
        <w:rPr>
          <w:color w:val="auto"/>
          <w:sz w:val="28"/>
          <w:szCs w:val="28"/>
          <w:u w:color="4F81BD"/>
          <w:lang w:val="en-US"/>
        </w:rPr>
        <w:t xml:space="preserve">-  Letter from </w:t>
      </w:r>
      <w:r w:rsidR="00C45CBD" w:rsidRPr="00494016">
        <w:rPr>
          <w:color w:val="auto"/>
          <w:sz w:val="28"/>
          <w:szCs w:val="28"/>
          <w:u w:color="4F81BD"/>
          <w:lang w:val="en-US"/>
        </w:rPr>
        <w:t xml:space="preserve">Sir </w:t>
      </w:r>
      <w:r w:rsidRPr="00494016">
        <w:rPr>
          <w:color w:val="auto"/>
          <w:sz w:val="28"/>
          <w:szCs w:val="28"/>
          <w:u w:color="4F81BD"/>
          <w:lang w:val="en-US"/>
        </w:rPr>
        <w:t>Steve Lancashire, Chief Executive</w:t>
      </w:r>
    </w:p>
    <w:p w:rsidR="00A00A4C" w:rsidRPr="00494016" w:rsidRDefault="00A00A4C">
      <w:pPr>
        <w:pStyle w:val="Body"/>
        <w:rPr>
          <w:rFonts w:eastAsia="Helvetica" w:cs="Helvetica"/>
          <w:color w:val="auto"/>
          <w:sz w:val="28"/>
          <w:szCs w:val="28"/>
          <w:u w:color="4F81BD"/>
        </w:rPr>
      </w:pPr>
      <w:r w:rsidRPr="00494016">
        <w:rPr>
          <w:color w:val="auto"/>
          <w:sz w:val="28"/>
          <w:szCs w:val="28"/>
          <w:u w:color="4F81BD"/>
          <w:lang w:val="en-US"/>
        </w:rPr>
        <w:t>-  The application process</w:t>
      </w:r>
    </w:p>
    <w:p w:rsidR="004222B2" w:rsidRPr="00494016" w:rsidRDefault="00287CC6">
      <w:pPr>
        <w:pStyle w:val="Body"/>
        <w:rPr>
          <w:rFonts w:eastAsia="Helvetica" w:cs="Helvetica"/>
          <w:color w:val="auto"/>
          <w:sz w:val="28"/>
          <w:szCs w:val="28"/>
          <w:u w:color="4F81BD"/>
          <w:lang w:val="en-US"/>
        </w:rPr>
      </w:pPr>
      <w:r w:rsidRPr="00494016">
        <w:rPr>
          <w:color w:val="auto"/>
          <w:sz w:val="28"/>
          <w:szCs w:val="28"/>
          <w:u w:color="4F81BD"/>
        </w:rPr>
        <w:t xml:space="preserve">-  </w:t>
      </w:r>
      <w:r w:rsidRPr="00494016">
        <w:rPr>
          <w:color w:val="auto"/>
          <w:sz w:val="28"/>
          <w:szCs w:val="28"/>
          <w:u w:color="4F81BD"/>
          <w:lang w:val="en-US"/>
        </w:rPr>
        <w:t>Information about the role</w:t>
      </w:r>
    </w:p>
    <w:p w:rsidR="004222B2" w:rsidRPr="00494016" w:rsidRDefault="00287CC6">
      <w:pPr>
        <w:pStyle w:val="Body"/>
        <w:rPr>
          <w:rFonts w:eastAsia="Helvetica" w:cs="Helvetica"/>
          <w:color w:val="auto"/>
          <w:sz w:val="28"/>
          <w:szCs w:val="28"/>
          <w:u w:color="4F81BD"/>
        </w:rPr>
      </w:pPr>
      <w:r w:rsidRPr="00494016">
        <w:rPr>
          <w:color w:val="auto"/>
          <w:sz w:val="28"/>
          <w:szCs w:val="28"/>
          <w:u w:color="4F81BD"/>
          <w:lang w:val="en-US"/>
        </w:rPr>
        <w:t xml:space="preserve">-  Background on REAch2 </w:t>
      </w:r>
    </w:p>
    <w:p w:rsidR="004222B2" w:rsidRPr="00494016" w:rsidRDefault="00287CC6">
      <w:pPr>
        <w:pStyle w:val="Body"/>
        <w:rPr>
          <w:rFonts w:eastAsia="Helvetica" w:cs="Helvetica"/>
          <w:color w:val="auto"/>
          <w:sz w:val="28"/>
          <w:szCs w:val="28"/>
          <w:u w:color="4F81BD"/>
        </w:rPr>
      </w:pPr>
      <w:r w:rsidRPr="00494016">
        <w:rPr>
          <w:color w:val="auto"/>
          <w:sz w:val="28"/>
          <w:szCs w:val="28"/>
          <w:u w:color="4F81BD"/>
          <w:lang w:val="en-US"/>
        </w:rPr>
        <w:t>-  Job Description</w:t>
      </w:r>
    </w:p>
    <w:p w:rsidR="004222B2" w:rsidRPr="00494016" w:rsidRDefault="00287CC6">
      <w:pPr>
        <w:pStyle w:val="Body"/>
        <w:rPr>
          <w:rFonts w:eastAsia="Helvetica" w:cs="Helvetica"/>
          <w:color w:val="auto"/>
          <w:sz w:val="28"/>
          <w:szCs w:val="28"/>
          <w:u w:color="4F81BD"/>
        </w:rPr>
      </w:pPr>
      <w:r w:rsidRPr="00494016">
        <w:rPr>
          <w:color w:val="auto"/>
          <w:sz w:val="28"/>
          <w:szCs w:val="28"/>
          <w:u w:color="4F81BD"/>
          <w:lang w:val="en-US"/>
        </w:rPr>
        <w:t xml:space="preserve">-  Person Specification </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BB30EE" w:rsidRDefault="00BB30EE">
      <w:pPr>
        <w:rPr>
          <w:rFonts w:ascii="Helvetica" w:eastAsia="Helvetica" w:hAnsi="Helvetica" w:cs="Helvetica"/>
          <w:color w:val="000000"/>
          <w:sz w:val="22"/>
          <w:szCs w:val="22"/>
          <w:u w:val="single" w:color="000000"/>
          <w:lang w:val="en-GB" w:eastAsia="en-GB"/>
        </w:rPr>
      </w:pPr>
      <w:r>
        <w:rPr>
          <w:rFonts w:ascii="Helvetica" w:eastAsia="Helvetica" w:hAnsi="Helvetica" w:cs="Helvetica"/>
          <w:u w:val="single"/>
        </w:rPr>
        <w:br w:type="page"/>
      </w:r>
    </w:p>
    <w:p w:rsidR="004222B2" w:rsidRDefault="004222B2">
      <w:pPr>
        <w:pStyle w:val="Body"/>
        <w:rPr>
          <w:rFonts w:ascii="Helvetica" w:eastAsia="Helvetica" w:hAnsi="Helvetica" w:cs="Helvetica"/>
          <w:u w:val="single"/>
        </w:rPr>
      </w:pPr>
    </w:p>
    <w:p w:rsidR="004222B2" w:rsidRPr="00A2661B" w:rsidRDefault="00287CC6">
      <w:pPr>
        <w:pStyle w:val="Body"/>
        <w:rPr>
          <w:rFonts w:eastAsia="Helvetica" w:cs="Helvetica"/>
          <w:b/>
          <w:bCs/>
          <w:color w:val="2F759E" w:themeColor="accent1" w:themeShade="BF"/>
          <w:sz w:val="52"/>
          <w:szCs w:val="52"/>
          <w:u w:color="1F497D"/>
        </w:rPr>
      </w:pPr>
      <w:r w:rsidRPr="00A2661B">
        <w:rPr>
          <w:b/>
          <w:bCs/>
          <w:color w:val="2F759E" w:themeColor="accent1" w:themeShade="BF"/>
          <w:sz w:val="52"/>
          <w:szCs w:val="52"/>
          <w:u w:color="1F497D"/>
          <w:lang w:val="en-US"/>
        </w:rPr>
        <w:t xml:space="preserve">Letter from </w:t>
      </w:r>
      <w:r w:rsidR="00C45CBD" w:rsidRPr="00A2661B">
        <w:rPr>
          <w:b/>
          <w:bCs/>
          <w:color w:val="2F759E" w:themeColor="accent1" w:themeShade="BF"/>
          <w:sz w:val="52"/>
          <w:szCs w:val="52"/>
          <w:u w:color="1F497D"/>
          <w:lang w:val="en-US"/>
        </w:rPr>
        <w:t xml:space="preserve">Sir </w:t>
      </w:r>
      <w:r w:rsidRPr="00A2661B">
        <w:rPr>
          <w:b/>
          <w:bCs/>
          <w:color w:val="2F759E" w:themeColor="accent1" w:themeShade="BF"/>
          <w:sz w:val="52"/>
          <w:szCs w:val="52"/>
          <w:u w:color="1F497D"/>
          <w:lang w:val="en-US"/>
        </w:rPr>
        <w:t>Steve Lancashire, Chief Executive, REAch2 Academy Trust</w:t>
      </w:r>
    </w:p>
    <w:p w:rsidR="004222B2" w:rsidRPr="00A2661B" w:rsidRDefault="00287CC6">
      <w:pPr>
        <w:pStyle w:val="Body"/>
        <w:jc w:val="both"/>
        <w:rPr>
          <w:rFonts w:eastAsia="Helvetica" w:cs="Helvetica"/>
          <w:sz w:val="24"/>
          <w:szCs w:val="24"/>
        </w:rPr>
      </w:pPr>
      <w:r w:rsidRPr="00A2661B">
        <w:rPr>
          <w:sz w:val="24"/>
          <w:szCs w:val="24"/>
          <w:lang w:val="en-US"/>
        </w:rPr>
        <w:t>Dear Candidate,</w:t>
      </w:r>
    </w:p>
    <w:p w:rsidR="004222B2" w:rsidRPr="00A2661B" w:rsidRDefault="00287CC6">
      <w:pPr>
        <w:pStyle w:val="Body"/>
        <w:jc w:val="both"/>
        <w:rPr>
          <w:rFonts w:eastAsia="Helvetica" w:cs="Helvetica"/>
          <w:sz w:val="24"/>
          <w:szCs w:val="24"/>
        </w:rPr>
      </w:pPr>
      <w:r w:rsidRPr="00A2661B">
        <w:rPr>
          <w:sz w:val="24"/>
          <w:szCs w:val="24"/>
          <w:lang w:val="en-US"/>
        </w:rPr>
        <w:t xml:space="preserve">Thank you for your interest in this role within the REAch2 Academy Trust. </w:t>
      </w:r>
    </w:p>
    <w:p w:rsidR="004222B2" w:rsidRPr="00A2661B" w:rsidRDefault="00287CC6">
      <w:pPr>
        <w:pStyle w:val="Body"/>
        <w:jc w:val="both"/>
        <w:rPr>
          <w:rFonts w:eastAsia="Helvetica" w:cs="Helvetica"/>
          <w:sz w:val="24"/>
          <w:szCs w:val="24"/>
        </w:rPr>
      </w:pPr>
      <w:r w:rsidRPr="00A2661B">
        <w:rPr>
          <w:sz w:val="24"/>
          <w:szCs w:val="24"/>
          <w:lang w:val="en-US"/>
        </w:rPr>
        <w:t xml:space="preserve">This is a hugely exciting time for our family of schools. The </w:t>
      </w:r>
      <w:proofErr w:type="gramStart"/>
      <w:r w:rsidRPr="00A2661B">
        <w:rPr>
          <w:sz w:val="24"/>
          <w:szCs w:val="24"/>
          <w:lang w:val="en-US"/>
        </w:rPr>
        <w:t xml:space="preserve">Trust has been </w:t>
      </w:r>
      <w:proofErr w:type="spellStart"/>
      <w:r w:rsidRPr="00A2661B">
        <w:rPr>
          <w:sz w:val="24"/>
          <w:szCs w:val="24"/>
          <w:lang w:val="en-US"/>
        </w:rPr>
        <w:t>recognised</w:t>
      </w:r>
      <w:proofErr w:type="spellEnd"/>
      <w:r w:rsidRPr="00A2661B">
        <w:rPr>
          <w:sz w:val="24"/>
          <w:szCs w:val="24"/>
          <w:lang w:val="en-US"/>
        </w:rPr>
        <w:t xml:space="preserve"> by the Department for Education</w:t>
      </w:r>
      <w:proofErr w:type="gramEnd"/>
      <w:r w:rsidRPr="00A2661B">
        <w:rPr>
          <w:sz w:val="24"/>
          <w:szCs w:val="24"/>
          <w:lang w:val="en-US"/>
        </w:rPr>
        <w:t xml:space="preserve"> as being well placed to raise standards and achieve excellence for pupils in a growing number of schools nationwide. We are presented with a rare opportunity to make a real difference to the lives and life chances of so many primary school children – many of whom </w:t>
      </w:r>
      <w:proofErr w:type="gramStart"/>
      <w:r w:rsidRPr="00A2661B">
        <w:rPr>
          <w:sz w:val="24"/>
          <w:szCs w:val="24"/>
          <w:lang w:val="en-US"/>
        </w:rPr>
        <w:t>haven’t</w:t>
      </w:r>
      <w:proofErr w:type="gramEnd"/>
      <w:r w:rsidRPr="00A2661B">
        <w:rPr>
          <w:sz w:val="24"/>
          <w:szCs w:val="24"/>
          <w:lang w:val="en-US"/>
        </w:rPr>
        <w:t xml:space="preserve"> previously received the educational opportunities they deserve.</w:t>
      </w:r>
    </w:p>
    <w:p w:rsidR="004222B2" w:rsidRPr="00A2661B" w:rsidRDefault="00287CC6">
      <w:pPr>
        <w:pStyle w:val="Body"/>
        <w:jc w:val="both"/>
        <w:rPr>
          <w:rFonts w:eastAsia="Helvetica" w:cs="Helvetica"/>
          <w:sz w:val="24"/>
          <w:szCs w:val="24"/>
        </w:rPr>
      </w:pPr>
      <w:r w:rsidRPr="00A2661B">
        <w:rPr>
          <w:sz w:val="24"/>
          <w:szCs w:val="24"/>
          <w:lang w:val="en-US"/>
        </w:rPr>
        <w:t xml:space="preserve">The Trust has academies based all across England and includes schools at various stages of development, from those requiring significant improvement through to existing outstanding schools. As a </w:t>
      </w:r>
      <w:proofErr w:type="gramStart"/>
      <w:r w:rsidRPr="00A2661B">
        <w:rPr>
          <w:sz w:val="24"/>
          <w:szCs w:val="24"/>
          <w:lang w:val="en-US"/>
        </w:rPr>
        <w:t>Trust</w:t>
      </w:r>
      <w:proofErr w:type="gramEnd"/>
      <w:r w:rsidRPr="00A2661B">
        <w:rPr>
          <w:sz w:val="24"/>
          <w:szCs w:val="24"/>
          <w:lang w:val="en-US"/>
        </w:rPr>
        <w:t xml:space="preserve"> we are clear about the importance of achieving long term sustainability for our schools. Our vision is to enable individual academies to flourish with real autonomy, whilst also ensuring a strong ethos of support and collaboration across our schools. </w:t>
      </w:r>
    </w:p>
    <w:p w:rsidR="004222B2" w:rsidRPr="00A2661B" w:rsidRDefault="00287CC6">
      <w:pPr>
        <w:pStyle w:val="Body"/>
        <w:jc w:val="both"/>
        <w:rPr>
          <w:rFonts w:eastAsia="Helvetica" w:cs="Helvetica"/>
          <w:sz w:val="24"/>
          <w:szCs w:val="24"/>
        </w:rPr>
      </w:pPr>
      <w:r w:rsidRPr="00A2661B">
        <w:rPr>
          <w:sz w:val="24"/>
          <w:szCs w:val="24"/>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4222B2" w:rsidRPr="00A2661B" w:rsidRDefault="00287CC6">
      <w:pPr>
        <w:pStyle w:val="Body"/>
        <w:jc w:val="both"/>
        <w:rPr>
          <w:rFonts w:eastAsia="Helvetica" w:cs="Helvetica"/>
          <w:sz w:val="24"/>
          <w:szCs w:val="24"/>
        </w:rPr>
      </w:pPr>
      <w:r w:rsidRPr="00A2661B">
        <w:rPr>
          <w:sz w:val="24"/>
          <w:szCs w:val="24"/>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A2661B" w:rsidRDefault="00A2661B">
      <w:pPr>
        <w:pStyle w:val="Body"/>
        <w:jc w:val="both"/>
        <w:rPr>
          <w:sz w:val="24"/>
          <w:szCs w:val="24"/>
          <w:lang w:val="pt-PT"/>
        </w:rPr>
      </w:pPr>
      <w:r>
        <w:rPr>
          <w:sz w:val="24"/>
          <w:szCs w:val="24"/>
          <w:lang w:val="pt-PT"/>
        </w:rPr>
        <w:t>Sir Steve Lancashire</w:t>
      </w:r>
    </w:p>
    <w:p w:rsidR="004222B2" w:rsidRPr="00A2661B" w:rsidRDefault="00A2661B">
      <w:pPr>
        <w:pStyle w:val="Body"/>
        <w:jc w:val="both"/>
        <w:rPr>
          <w:sz w:val="24"/>
          <w:szCs w:val="24"/>
          <w:lang w:val="en-US"/>
        </w:rPr>
      </w:pPr>
      <w:r>
        <w:rPr>
          <w:sz w:val="24"/>
          <w:szCs w:val="24"/>
          <w:lang w:val="en-US"/>
        </w:rPr>
        <w:t xml:space="preserve">Chief Executive, </w:t>
      </w:r>
      <w:r w:rsidR="00287CC6" w:rsidRPr="00A2661B">
        <w:rPr>
          <w:sz w:val="24"/>
          <w:szCs w:val="24"/>
          <w:lang w:val="en-US"/>
        </w:rPr>
        <w:t>REAch2 Academy Trust</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A00A4C" w:rsidRDefault="00A00A4C">
      <w:pPr>
        <w:pStyle w:val="Body"/>
        <w:rPr>
          <w:b/>
          <w:bCs/>
          <w:color w:val="2F759E" w:themeColor="accent1" w:themeShade="BF"/>
          <w:sz w:val="52"/>
          <w:szCs w:val="52"/>
          <w:u w:color="1F497D"/>
          <w:lang w:val="en-US"/>
        </w:rPr>
      </w:pPr>
    </w:p>
    <w:p w:rsidR="004222B2" w:rsidRPr="00A2661B" w:rsidRDefault="00287CC6">
      <w:pPr>
        <w:pStyle w:val="Body"/>
        <w:rPr>
          <w:rFonts w:eastAsia="Helvetica" w:cs="Helvetica"/>
          <w:b/>
          <w:bCs/>
          <w:color w:val="2F759E" w:themeColor="accent1" w:themeShade="BF"/>
          <w:sz w:val="52"/>
          <w:szCs w:val="52"/>
          <w:u w:color="1F497D"/>
        </w:rPr>
      </w:pPr>
      <w:r w:rsidRPr="00A2661B">
        <w:rPr>
          <w:b/>
          <w:bCs/>
          <w:color w:val="2F759E" w:themeColor="accent1" w:themeShade="BF"/>
          <w:sz w:val="52"/>
          <w:szCs w:val="52"/>
          <w:u w:color="1F497D"/>
          <w:lang w:val="en-US"/>
        </w:rPr>
        <w:t>The application</w:t>
      </w:r>
      <w:r w:rsidR="00494016">
        <w:rPr>
          <w:b/>
          <w:bCs/>
          <w:color w:val="2F759E" w:themeColor="accent1" w:themeShade="BF"/>
          <w:sz w:val="52"/>
          <w:szCs w:val="52"/>
          <w:u w:color="1F497D"/>
          <w:lang w:val="en-US"/>
        </w:rPr>
        <w:t xml:space="preserve"> process</w:t>
      </w:r>
    </w:p>
    <w:p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 xml:space="preserve">You </w:t>
      </w:r>
      <w:proofErr w:type="gramStart"/>
      <w:r w:rsidRPr="00A2661B">
        <w:rPr>
          <w:sz w:val="24"/>
          <w:szCs w:val="24"/>
          <w:lang w:val="en-US"/>
        </w:rPr>
        <w:t>are invited</w:t>
      </w:r>
      <w:proofErr w:type="gramEnd"/>
      <w:r w:rsidRPr="00A2661B">
        <w:rPr>
          <w:sz w:val="24"/>
          <w:szCs w:val="24"/>
          <w:lang w:val="en-US"/>
        </w:rPr>
        <w:t xml:space="preserve"> to submit an application form, which is available together with this document. </w:t>
      </w:r>
    </w:p>
    <w:p w:rsidR="004222B2" w:rsidRPr="00A2661B" w:rsidRDefault="004222B2">
      <w:pPr>
        <w:pStyle w:val="Body"/>
        <w:spacing w:after="0" w:line="240" w:lineRule="auto"/>
        <w:jc w:val="both"/>
        <w:rPr>
          <w:rFonts w:eastAsia="Helvetica" w:cs="Helvetica"/>
          <w:sz w:val="24"/>
          <w:szCs w:val="24"/>
        </w:rPr>
      </w:pPr>
    </w:p>
    <w:p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 xml:space="preserve">REAch2 Academy Trust has an Equal Opportunities Policy for selection and recruitment. Applicants </w:t>
      </w:r>
      <w:proofErr w:type="gramStart"/>
      <w:r w:rsidRPr="00A2661B">
        <w:rPr>
          <w:sz w:val="24"/>
          <w:szCs w:val="24"/>
          <w:lang w:val="en-US"/>
        </w:rPr>
        <w:t>are requested</w:t>
      </w:r>
      <w:proofErr w:type="gramEnd"/>
      <w:r w:rsidRPr="00A2661B">
        <w:rPr>
          <w:sz w:val="24"/>
          <w:szCs w:val="24"/>
          <w:lang w:val="en-US"/>
        </w:rPr>
        <w:t xml:space="preserve"> to complete and return the Equal Opportunities Monitoring form separately with their application. </w:t>
      </w:r>
    </w:p>
    <w:p w:rsidR="004222B2" w:rsidRPr="00A2661B" w:rsidRDefault="004222B2">
      <w:pPr>
        <w:pStyle w:val="Body"/>
        <w:spacing w:after="0" w:line="240" w:lineRule="auto"/>
        <w:jc w:val="both"/>
        <w:rPr>
          <w:rFonts w:eastAsia="Helvetica" w:cs="Helvetica"/>
          <w:sz w:val="24"/>
          <w:szCs w:val="24"/>
        </w:rPr>
      </w:pPr>
    </w:p>
    <w:p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 xml:space="preserve">In accordance with our Safeguarding </w:t>
      </w:r>
      <w:proofErr w:type="gramStart"/>
      <w:r w:rsidRPr="00A2661B">
        <w:rPr>
          <w:sz w:val="24"/>
          <w:szCs w:val="24"/>
          <w:lang w:val="en-US"/>
        </w:rPr>
        <w:t>Policy</w:t>
      </w:r>
      <w:proofErr w:type="gramEnd"/>
      <w:r w:rsidRPr="00A2661B">
        <w:rPr>
          <w:sz w:val="24"/>
          <w:szCs w:val="24"/>
          <w:lang w:val="en-US"/>
        </w:rPr>
        <w:t xml:space="preserve"> the successful candidate will be required to have an enhanced DBS check.</w:t>
      </w:r>
    </w:p>
    <w:p w:rsidR="004222B2" w:rsidRPr="00A2661B" w:rsidRDefault="004222B2">
      <w:pPr>
        <w:pStyle w:val="Body"/>
        <w:spacing w:after="0" w:line="240" w:lineRule="auto"/>
        <w:jc w:val="both"/>
        <w:rPr>
          <w:rFonts w:eastAsia="Helvetica" w:cs="Helvetica"/>
          <w:sz w:val="24"/>
          <w:szCs w:val="24"/>
        </w:rPr>
      </w:pPr>
    </w:p>
    <w:p w:rsidR="00BB30EE" w:rsidRPr="00061F87" w:rsidRDefault="00287CC6" w:rsidP="00A2661B">
      <w:pPr>
        <w:pStyle w:val="Body"/>
        <w:spacing w:after="0" w:line="240" w:lineRule="auto"/>
        <w:jc w:val="both"/>
        <w:rPr>
          <w:bCs/>
          <w:color w:val="FF0000"/>
          <w:sz w:val="24"/>
          <w:szCs w:val="24"/>
          <w:u w:color="1F497D"/>
          <w:lang w:val="en-US"/>
        </w:rPr>
      </w:pPr>
      <w:r w:rsidRPr="00A2661B">
        <w:rPr>
          <w:sz w:val="24"/>
          <w:szCs w:val="24"/>
          <w:lang w:val="en-US"/>
        </w:rPr>
        <w:t>To arrange an informal discussion please contact</w:t>
      </w:r>
      <w:r w:rsidRPr="00B910F9">
        <w:rPr>
          <w:color w:val="auto"/>
          <w:sz w:val="24"/>
          <w:szCs w:val="24"/>
          <w:lang w:val="en-US"/>
        </w:rPr>
        <w:t xml:space="preserve">: </w:t>
      </w:r>
      <w:r w:rsidR="00B910F9" w:rsidRPr="00B910F9">
        <w:rPr>
          <w:bCs/>
          <w:color w:val="auto"/>
          <w:sz w:val="24"/>
          <w:szCs w:val="24"/>
          <w:u w:color="1F497D"/>
          <w:lang w:val="en-US"/>
        </w:rPr>
        <w:t>Raheel Akhtar, Headteacher</w:t>
      </w:r>
      <w:r w:rsidR="00BB30EE" w:rsidRPr="00B910F9">
        <w:rPr>
          <w:bCs/>
          <w:color w:val="auto"/>
          <w:sz w:val="24"/>
          <w:szCs w:val="24"/>
          <w:u w:color="1F497D"/>
          <w:lang w:val="en-US"/>
        </w:rPr>
        <w:t xml:space="preserve"> </w:t>
      </w:r>
    </w:p>
    <w:p w:rsidR="00BB30EE" w:rsidRPr="00061F87" w:rsidRDefault="00BB30EE" w:rsidP="00A2661B">
      <w:pPr>
        <w:pStyle w:val="Body"/>
        <w:spacing w:after="0" w:line="240" w:lineRule="auto"/>
        <w:jc w:val="both"/>
        <w:rPr>
          <w:bCs/>
          <w:color w:val="FF0000"/>
          <w:sz w:val="24"/>
          <w:szCs w:val="24"/>
          <w:u w:color="1F497D"/>
          <w:lang w:val="en-US"/>
        </w:rPr>
      </w:pPr>
    </w:p>
    <w:p w:rsidR="004222B2" w:rsidRPr="00B910F9" w:rsidRDefault="00BB30EE" w:rsidP="00A2661B">
      <w:pPr>
        <w:pStyle w:val="Body"/>
        <w:spacing w:after="0" w:line="240" w:lineRule="auto"/>
        <w:jc w:val="both"/>
        <w:rPr>
          <w:bCs/>
          <w:color w:val="auto"/>
          <w:sz w:val="24"/>
          <w:szCs w:val="24"/>
          <w:u w:color="1F497D"/>
          <w:lang w:val="en-US"/>
        </w:rPr>
      </w:pPr>
      <w:r w:rsidRPr="00B910F9">
        <w:rPr>
          <w:bCs/>
          <w:color w:val="auto"/>
          <w:sz w:val="24"/>
          <w:szCs w:val="24"/>
          <w:u w:color="1F497D"/>
          <w:lang w:val="en-US"/>
        </w:rPr>
        <w:t xml:space="preserve">Email address:  </w:t>
      </w:r>
      <w:r w:rsidR="00B910F9">
        <w:rPr>
          <w:bCs/>
          <w:color w:val="auto"/>
          <w:sz w:val="24"/>
          <w:szCs w:val="24"/>
          <w:u w:color="1F497D"/>
          <w:lang w:val="en-US"/>
        </w:rPr>
        <w:t>Raheel.akhtar@concordiaacademy.co.uk</w:t>
      </w:r>
    </w:p>
    <w:p w:rsidR="00A2661B" w:rsidRPr="00BB30EE" w:rsidRDefault="00A2661B" w:rsidP="00A2661B">
      <w:pPr>
        <w:pStyle w:val="Body"/>
        <w:spacing w:after="0" w:line="240" w:lineRule="auto"/>
        <w:jc w:val="both"/>
        <w:rPr>
          <w:rFonts w:eastAsia="Helvetica" w:cs="Helvetica"/>
          <w:b/>
          <w:bCs/>
          <w:color w:val="auto"/>
          <w:sz w:val="24"/>
          <w:szCs w:val="24"/>
          <w:u w:color="FF0000"/>
        </w:rPr>
      </w:pPr>
    </w:p>
    <w:p w:rsidR="004222B2" w:rsidRPr="00BB30EE" w:rsidRDefault="004222B2">
      <w:pPr>
        <w:pStyle w:val="Body"/>
        <w:spacing w:after="0" w:line="240" w:lineRule="auto"/>
        <w:jc w:val="both"/>
        <w:rPr>
          <w:rFonts w:eastAsia="Helvetica" w:cs="Helvetica"/>
          <w:color w:val="auto"/>
          <w:sz w:val="24"/>
          <w:szCs w:val="24"/>
        </w:rPr>
      </w:pPr>
    </w:p>
    <w:p w:rsidR="004222B2" w:rsidRPr="00BB30EE" w:rsidRDefault="00287CC6">
      <w:pPr>
        <w:pStyle w:val="Body"/>
        <w:jc w:val="both"/>
        <w:rPr>
          <w:rFonts w:eastAsia="Helvetica" w:cs="Helvetica"/>
          <w:color w:val="auto"/>
          <w:sz w:val="24"/>
          <w:szCs w:val="24"/>
          <w:lang w:val="en-US"/>
        </w:rPr>
      </w:pPr>
      <w:r w:rsidRPr="00BB30EE">
        <w:rPr>
          <w:color w:val="auto"/>
          <w:sz w:val="24"/>
          <w:szCs w:val="24"/>
          <w:lang w:val="en-US"/>
        </w:rPr>
        <w:t xml:space="preserve">Completed application forms and equal opportunities monitoring forms </w:t>
      </w:r>
      <w:proofErr w:type="gramStart"/>
      <w:r w:rsidRPr="00BB30EE">
        <w:rPr>
          <w:color w:val="auto"/>
          <w:sz w:val="24"/>
          <w:szCs w:val="24"/>
          <w:lang w:val="en-US"/>
        </w:rPr>
        <w:t>should be sent</w:t>
      </w:r>
      <w:proofErr w:type="gramEnd"/>
      <w:r w:rsidRPr="00BB30EE">
        <w:rPr>
          <w:color w:val="auto"/>
          <w:sz w:val="24"/>
          <w:szCs w:val="24"/>
          <w:lang w:val="en-US"/>
        </w:rPr>
        <w:t xml:space="preserve"> to:</w:t>
      </w:r>
    </w:p>
    <w:p w:rsidR="004222B2" w:rsidRPr="00BB30EE" w:rsidRDefault="00B910F9" w:rsidP="00494016">
      <w:pPr>
        <w:pStyle w:val="NoSpacing"/>
        <w:rPr>
          <w:rFonts w:ascii="Calibri" w:eastAsia="Calibri" w:hAnsi="Calibri" w:cs="Calibri"/>
          <w:b/>
          <w:u w:color="000000"/>
          <w:lang w:eastAsia="en-GB"/>
        </w:rPr>
      </w:pPr>
      <w:r>
        <w:rPr>
          <w:rFonts w:ascii="Calibri" w:eastAsia="Calibri" w:hAnsi="Calibri" w:cs="Calibri"/>
          <w:b/>
          <w:u w:color="000000"/>
          <w:lang w:eastAsia="en-GB"/>
        </w:rPr>
        <w:t>Raheel Akhtar</w:t>
      </w:r>
    </w:p>
    <w:p w:rsidR="00BB30EE" w:rsidRPr="00BB30EE" w:rsidRDefault="00B910F9" w:rsidP="000D1975">
      <w:pPr>
        <w:shd w:val="clear" w:color="auto" w:fill="FFFFFF"/>
        <w:rPr>
          <w:rFonts w:ascii="Calibri" w:eastAsia="Calibri" w:hAnsi="Calibri" w:cs="Calibri"/>
          <w:b/>
          <w:bCs/>
          <w:color w:val="2F759E" w:themeColor="accent1" w:themeShade="BF"/>
          <w:u w:color="1F497D"/>
          <w:lang w:eastAsia="en-GB"/>
        </w:rPr>
      </w:pPr>
      <w:r>
        <w:rPr>
          <w:rFonts w:ascii="Calibri" w:eastAsia="Calibri" w:hAnsi="Calibri" w:cs="Calibri"/>
          <w:b/>
          <w:bCs/>
          <w:color w:val="2F759E" w:themeColor="accent1" w:themeShade="BF"/>
          <w:u w:color="1F497D"/>
          <w:lang w:eastAsia="en-GB"/>
        </w:rPr>
        <w:t>Concordia Academy</w:t>
      </w:r>
    </w:p>
    <w:p w:rsidR="000D1975" w:rsidRPr="00BB30EE" w:rsidRDefault="00B910F9" w:rsidP="000D1975">
      <w:pPr>
        <w:shd w:val="clear" w:color="auto" w:fill="FFFFFF"/>
        <w:rPr>
          <w:rFonts w:ascii="Calibri" w:eastAsia="Calibri" w:hAnsi="Calibri" w:cs="Calibri"/>
          <w:bCs/>
          <w:color w:val="2F759E" w:themeColor="accent1" w:themeShade="BF"/>
          <w:u w:color="1F497D"/>
          <w:lang w:eastAsia="en-GB"/>
        </w:rPr>
      </w:pPr>
      <w:r>
        <w:rPr>
          <w:rFonts w:ascii="Calibri" w:eastAsia="Calibri" w:hAnsi="Calibri" w:cs="Calibri"/>
          <w:bCs/>
          <w:color w:val="2F759E" w:themeColor="accent1" w:themeShade="BF"/>
          <w:u w:color="1F497D"/>
          <w:lang w:eastAsia="en-GB"/>
        </w:rPr>
        <w:t>Union Road</w:t>
      </w:r>
    </w:p>
    <w:p w:rsidR="000D1975" w:rsidRPr="00BB30EE" w:rsidRDefault="00B910F9" w:rsidP="000D1975">
      <w:pPr>
        <w:rPr>
          <w:rFonts w:ascii="Calibri" w:eastAsia="Calibri" w:hAnsi="Calibri" w:cs="Calibri"/>
          <w:bCs/>
          <w:color w:val="2F759E" w:themeColor="accent1" w:themeShade="BF"/>
          <w:u w:color="1F497D"/>
          <w:lang w:eastAsia="en-GB"/>
        </w:rPr>
      </w:pPr>
      <w:proofErr w:type="spellStart"/>
      <w:r>
        <w:rPr>
          <w:rFonts w:ascii="Calibri" w:eastAsia="Calibri" w:hAnsi="Calibri" w:cs="Calibri"/>
          <w:bCs/>
          <w:color w:val="2F759E" w:themeColor="accent1" w:themeShade="BF"/>
          <w:u w:color="1F497D"/>
          <w:lang w:eastAsia="en-GB"/>
        </w:rPr>
        <w:t>Romford</w:t>
      </w:r>
      <w:proofErr w:type="spellEnd"/>
    </w:p>
    <w:p w:rsidR="000D1975" w:rsidRPr="00BB30EE" w:rsidRDefault="00B910F9" w:rsidP="000D1975">
      <w:pPr>
        <w:rPr>
          <w:rFonts w:ascii="Calibri" w:eastAsia="Calibri" w:hAnsi="Calibri" w:cs="Calibri"/>
          <w:bCs/>
          <w:color w:val="2F759E" w:themeColor="accent1" w:themeShade="BF"/>
          <w:u w:color="1F497D"/>
          <w:lang w:eastAsia="en-GB"/>
        </w:rPr>
      </w:pPr>
      <w:r>
        <w:rPr>
          <w:rFonts w:ascii="Calibri" w:eastAsia="Calibri" w:hAnsi="Calibri" w:cs="Calibri"/>
          <w:bCs/>
          <w:color w:val="2F759E" w:themeColor="accent1" w:themeShade="BF"/>
          <w:u w:color="1F497D"/>
          <w:lang w:eastAsia="en-GB"/>
        </w:rPr>
        <w:t>RM7 0HG</w:t>
      </w:r>
    </w:p>
    <w:p w:rsidR="000D1975" w:rsidRPr="00BB30EE" w:rsidRDefault="000D1975" w:rsidP="00494016">
      <w:pPr>
        <w:pStyle w:val="NoSpacing"/>
        <w:rPr>
          <w:rFonts w:ascii="Calibri" w:eastAsia="Calibri" w:hAnsi="Calibri" w:cs="Calibri"/>
          <w:bCs/>
          <w:color w:val="2F759E" w:themeColor="accent1" w:themeShade="BF"/>
          <w:u w:color="1F497D"/>
          <w:lang w:eastAsia="en-GB"/>
        </w:rPr>
      </w:pPr>
    </w:p>
    <w:p w:rsidR="000D1975" w:rsidRPr="00BB30EE" w:rsidRDefault="000D1975" w:rsidP="00494016">
      <w:pPr>
        <w:pStyle w:val="NoSpacing"/>
        <w:rPr>
          <w:b/>
          <w:bCs/>
          <w:color w:val="2F759E" w:themeColor="accent1" w:themeShade="BF"/>
          <w:u w:color="1F497D"/>
        </w:rPr>
      </w:pPr>
      <w:r w:rsidRPr="00BB30EE">
        <w:rPr>
          <w:rFonts w:ascii="Calibri" w:eastAsia="Calibri" w:hAnsi="Calibri" w:cs="Calibri"/>
          <w:b/>
          <w:bCs/>
          <w:color w:val="2F759E" w:themeColor="accent1" w:themeShade="BF"/>
          <w:u w:color="1F497D"/>
          <w:lang w:eastAsia="en-GB"/>
        </w:rPr>
        <w:t xml:space="preserve">Email:  </w:t>
      </w:r>
      <w:hyperlink r:id="rId16" w:history="1">
        <w:r w:rsidR="00B910F9">
          <w:rPr>
            <w:b/>
            <w:bCs/>
            <w:color w:val="2F759E" w:themeColor="accent1" w:themeShade="BF"/>
            <w:u w:color="1F497D"/>
          </w:rPr>
          <w:t>info@</w:t>
        </w:r>
      </w:hyperlink>
      <w:r w:rsidR="00B910F9">
        <w:rPr>
          <w:b/>
          <w:bCs/>
          <w:color w:val="2F759E" w:themeColor="accent1" w:themeShade="BF"/>
          <w:u w:color="1F497D"/>
        </w:rPr>
        <w:t>concordiaacademy.co.uk</w:t>
      </w:r>
    </w:p>
    <w:p w:rsidR="00BB30EE" w:rsidRPr="00BB30EE" w:rsidRDefault="00BB30EE" w:rsidP="00494016">
      <w:pPr>
        <w:pStyle w:val="NoSpacing"/>
        <w:rPr>
          <w:rFonts w:ascii="Calibri" w:eastAsia="Calibri" w:hAnsi="Calibri" w:cs="Calibri"/>
          <w:u w:color="000000"/>
          <w:lang w:eastAsia="en-GB"/>
        </w:rPr>
      </w:pPr>
    </w:p>
    <w:p w:rsidR="000D1975" w:rsidRPr="00BB30EE" w:rsidRDefault="000D1975" w:rsidP="00494016">
      <w:pPr>
        <w:pStyle w:val="NoSpacing"/>
        <w:rPr>
          <w:rFonts w:ascii="Calibri" w:eastAsia="Calibri" w:hAnsi="Calibri" w:cs="Calibri"/>
          <w:b/>
          <w:u w:color="000000"/>
          <w:lang w:eastAsia="en-GB"/>
        </w:rPr>
      </w:pPr>
    </w:p>
    <w:p w:rsidR="00A2661B" w:rsidRPr="00BB30EE" w:rsidRDefault="00A2661B">
      <w:pPr>
        <w:pStyle w:val="Body"/>
        <w:rPr>
          <w:color w:val="auto"/>
          <w:sz w:val="24"/>
          <w:szCs w:val="24"/>
        </w:rPr>
      </w:pPr>
    </w:p>
    <w:p w:rsidR="00A2661B" w:rsidRPr="00BB30EE" w:rsidRDefault="00A2661B">
      <w:pPr>
        <w:pStyle w:val="Body"/>
        <w:rPr>
          <w:color w:val="auto"/>
          <w:sz w:val="24"/>
          <w:szCs w:val="24"/>
        </w:rPr>
      </w:pPr>
    </w:p>
    <w:p w:rsidR="00A2661B" w:rsidRPr="00BB30EE" w:rsidRDefault="00A2661B">
      <w:pPr>
        <w:pStyle w:val="Body"/>
        <w:rPr>
          <w:color w:val="auto"/>
          <w:sz w:val="24"/>
          <w:szCs w:val="24"/>
        </w:rPr>
      </w:pPr>
    </w:p>
    <w:p w:rsidR="00A2661B" w:rsidRDefault="00A2661B">
      <w:pPr>
        <w:pStyle w:val="Body"/>
        <w:rPr>
          <w:b/>
          <w:bCs/>
          <w:color w:val="2F759E" w:themeColor="accent1" w:themeShade="BF"/>
          <w:sz w:val="52"/>
          <w:szCs w:val="52"/>
          <w:u w:color="1F497D"/>
          <w:lang w:val="en-US"/>
        </w:rPr>
      </w:pPr>
    </w:p>
    <w:p w:rsidR="00BB30EE" w:rsidRPr="00BB30EE" w:rsidRDefault="00BB30EE">
      <w:pPr>
        <w:pStyle w:val="Body"/>
        <w:rPr>
          <w:b/>
          <w:bCs/>
          <w:color w:val="2F759E" w:themeColor="accent1" w:themeShade="BF"/>
          <w:sz w:val="52"/>
          <w:szCs w:val="52"/>
          <w:u w:color="1F497D"/>
          <w:lang w:val="en-US"/>
        </w:rPr>
      </w:pPr>
    </w:p>
    <w:p w:rsidR="00B86198" w:rsidRDefault="00287CC6">
      <w:pPr>
        <w:pStyle w:val="Body"/>
        <w:rPr>
          <w:b/>
          <w:bCs/>
          <w:color w:val="2F759E" w:themeColor="accent1" w:themeShade="BF"/>
          <w:sz w:val="52"/>
          <w:szCs w:val="52"/>
          <w:u w:color="1F497D"/>
          <w:lang w:val="en-US"/>
        </w:rPr>
      </w:pPr>
      <w:r w:rsidRPr="00A2661B">
        <w:rPr>
          <w:b/>
          <w:bCs/>
          <w:color w:val="2F759E" w:themeColor="accent1" w:themeShade="BF"/>
          <w:sz w:val="52"/>
          <w:szCs w:val="52"/>
          <w:u w:color="1F497D"/>
          <w:lang w:val="en-US"/>
        </w:rPr>
        <w:lastRenderedPageBreak/>
        <w:t>About the role</w:t>
      </w:r>
    </w:p>
    <w:p w:rsidR="005D6089" w:rsidRPr="005D6089" w:rsidRDefault="005D6089" w:rsidP="005D6089">
      <w:pPr>
        <w:pStyle w:val="NormalWeb"/>
        <w:shd w:val="clear" w:color="auto" w:fill="FFFFFF"/>
        <w:spacing w:before="0" w:beforeAutospacing="0" w:after="150" w:afterAutospacing="0"/>
        <w:rPr>
          <w:rFonts w:ascii="Calibri" w:hAnsi="Calibri" w:cs="Calibri"/>
          <w:color w:val="222222"/>
        </w:rPr>
      </w:pPr>
      <w:r w:rsidRPr="005D6089">
        <w:rPr>
          <w:rFonts w:ascii="Calibri" w:hAnsi="Calibri" w:cs="Calibri"/>
          <w:color w:val="222222"/>
        </w:rPr>
        <w:t>Concordia Academy opened as a new free school in 2016. We have just moved into our superb new purpose built site on Union Road in Romford. We are offering you:</w:t>
      </w:r>
    </w:p>
    <w:p w:rsidR="005D6089" w:rsidRPr="005D6089" w:rsidRDefault="005D6089" w:rsidP="005D608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hAnsi="Calibri" w:cs="Calibri"/>
          <w:color w:val="222222"/>
        </w:rPr>
      </w:pPr>
      <w:r w:rsidRPr="005D6089">
        <w:rPr>
          <w:rFonts w:ascii="Calibri" w:hAnsi="Calibri" w:cs="Calibri"/>
          <w:color w:val="222222"/>
        </w:rPr>
        <w:t>the opportunity to work in a brand new state-of-the-art building </w:t>
      </w:r>
    </w:p>
    <w:p w:rsidR="005D6089" w:rsidRPr="005D6089" w:rsidRDefault="005D6089" w:rsidP="005D608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hAnsi="Calibri" w:cs="Calibri"/>
          <w:color w:val="222222"/>
        </w:rPr>
      </w:pPr>
      <w:r w:rsidRPr="005D6089">
        <w:rPr>
          <w:rFonts w:ascii="Calibri" w:hAnsi="Calibri" w:cs="Calibri"/>
          <w:color w:val="222222"/>
        </w:rPr>
        <w:t>fantastic opportunities for career development and progression</w:t>
      </w:r>
    </w:p>
    <w:p w:rsidR="005D6089" w:rsidRPr="005D6089" w:rsidRDefault="005D6089" w:rsidP="005D608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hAnsi="Calibri" w:cs="Calibri"/>
          <w:color w:val="222222"/>
        </w:rPr>
      </w:pPr>
      <w:r w:rsidRPr="005D6089">
        <w:rPr>
          <w:rFonts w:ascii="Calibri" w:hAnsi="Calibri" w:cs="Calibri"/>
          <w:color w:val="222222"/>
        </w:rPr>
        <w:t>the opportunity to get in on the ground floor of an exciting new project and to help shape the direction of a new school</w:t>
      </w:r>
    </w:p>
    <w:p w:rsidR="005D6089" w:rsidRPr="005D6089" w:rsidRDefault="005D6089" w:rsidP="005D608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hAnsi="Calibri" w:cs="Calibri"/>
          <w:color w:val="222222"/>
        </w:rPr>
      </w:pPr>
      <w:r w:rsidRPr="005D6089">
        <w:rPr>
          <w:rFonts w:ascii="Calibri" w:hAnsi="Calibri" w:cs="Calibri"/>
          <w:color w:val="222222"/>
        </w:rPr>
        <w:t xml:space="preserve">extensive professional development to enhance your knowledge and skills </w:t>
      </w:r>
    </w:p>
    <w:p w:rsidR="005D6089" w:rsidRPr="005D6089" w:rsidRDefault="005D6089" w:rsidP="005D6089">
      <w:pPr>
        <w:pStyle w:val="NormalWeb"/>
        <w:shd w:val="clear" w:color="auto" w:fill="FFFFFF"/>
        <w:spacing w:before="0" w:beforeAutospacing="0" w:after="150" w:afterAutospacing="0"/>
        <w:rPr>
          <w:rFonts w:ascii="Calibri" w:hAnsi="Calibri" w:cs="Calibri"/>
          <w:color w:val="222222"/>
        </w:rPr>
      </w:pPr>
      <w:r w:rsidRPr="005D6089">
        <w:rPr>
          <w:rFonts w:ascii="Calibri" w:hAnsi="Calibri" w:cs="Calibri"/>
          <w:color w:val="222222"/>
        </w:rPr>
        <w:t>We are looking for:</w:t>
      </w:r>
    </w:p>
    <w:p w:rsidR="005D6089" w:rsidRPr="005D6089" w:rsidRDefault="005D6089" w:rsidP="005D6089">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hAnsi="Calibri" w:cs="Calibri"/>
          <w:color w:val="222222"/>
        </w:rPr>
      </w:pPr>
      <w:r w:rsidRPr="005D6089">
        <w:rPr>
          <w:rFonts w:ascii="Calibri" w:hAnsi="Calibri" w:cs="Calibri"/>
          <w:color w:val="222222"/>
        </w:rPr>
        <w:t>someone to provide excellent provision for our children and play an integral role in the development of our newly formed school</w:t>
      </w:r>
    </w:p>
    <w:p w:rsidR="005D6089" w:rsidRPr="005D6089" w:rsidRDefault="005D6089" w:rsidP="005D6089">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hAnsi="Calibri" w:cs="Calibri"/>
          <w:color w:val="222222"/>
        </w:rPr>
      </w:pPr>
      <w:r w:rsidRPr="005D6089">
        <w:rPr>
          <w:rFonts w:ascii="Calibri" w:hAnsi="Calibri" w:cs="Calibri"/>
          <w:color w:val="222222"/>
        </w:rPr>
        <w:t>a candidate who is, or wants to become, an outstanding teaching assistant (and is possibly looking to one day become a teacher themselves)</w:t>
      </w:r>
    </w:p>
    <w:p w:rsidR="005D6089" w:rsidRPr="005D6089" w:rsidRDefault="005D6089" w:rsidP="005D6089">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hAnsi="Calibri" w:cs="Calibri"/>
          <w:color w:val="222222"/>
        </w:rPr>
      </w:pPr>
      <w:r w:rsidRPr="005D6089">
        <w:rPr>
          <w:rFonts w:ascii="Calibri" w:hAnsi="Calibri" w:cs="Calibri"/>
          <w:color w:val="222222"/>
        </w:rPr>
        <w:t>somebody who is forward thinking and adaptable</w:t>
      </w:r>
    </w:p>
    <w:p w:rsidR="005D6089" w:rsidRPr="005D6089" w:rsidRDefault="005D6089" w:rsidP="005D6089">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hAnsi="Calibri" w:cs="Calibri"/>
          <w:color w:val="222222"/>
        </w:rPr>
      </w:pPr>
      <w:r w:rsidRPr="005D6089">
        <w:rPr>
          <w:rFonts w:ascii="Calibri" w:hAnsi="Calibri" w:cs="Calibri"/>
          <w:color w:val="222222"/>
        </w:rPr>
        <w:t>someone who is relentless in securing academic and emotional progress for every child</w:t>
      </w:r>
    </w:p>
    <w:p w:rsidR="005D6089" w:rsidRPr="005D6089" w:rsidRDefault="005D6089" w:rsidP="005D6089">
      <w:pPr>
        <w:rPr>
          <w:rFonts w:ascii="Calibri" w:hAnsi="Calibri" w:cs="Calibri"/>
          <w:shd w:val="clear" w:color="auto" w:fill="FFFFFF"/>
        </w:rPr>
      </w:pPr>
      <w:r w:rsidRPr="005D6089">
        <w:rPr>
          <w:rFonts w:ascii="Calibri" w:hAnsi="Calibri" w:cs="Calibri"/>
          <w:color w:val="222222"/>
        </w:rPr>
        <w:t xml:space="preserve">We will invest in developing you as a member of our staff – </w:t>
      </w:r>
      <w:proofErr w:type="gramStart"/>
      <w:r w:rsidRPr="005D6089">
        <w:rPr>
          <w:rFonts w:ascii="Calibri" w:hAnsi="Calibri" w:cs="Calibri"/>
          <w:color w:val="222222"/>
        </w:rPr>
        <w:t xml:space="preserve">this is a unique opportunity to work with senior leaders who have been part of successful school improvement elsewhere in </w:t>
      </w:r>
      <w:r w:rsidRPr="005D6089">
        <w:rPr>
          <w:rFonts w:ascii="Calibri" w:hAnsi="Calibri" w:cs="Calibri"/>
        </w:rPr>
        <w:t>London</w:t>
      </w:r>
      <w:proofErr w:type="gramEnd"/>
      <w:r w:rsidRPr="005D6089">
        <w:rPr>
          <w:rFonts w:ascii="Calibri" w:hAnsi="Calibri" w:cs="Calibri"/>
        </w:rPr>
        <w:t xml:space="preserve">. </w:t>
      </w:r>
      <w:r w:rsidRPr="005D6089">
        <w:rPr>
          <w:rFonts w:ascii="Calibri" w:hAnsi="Calibri" w:cs="Calibri"/>
          <w:shd w:val="clear" w:color="auto" w:fill="FFFFFF"/>
        </w:rPr>
        <w:t xml:space="preserve">Visits to the school </w:t>
      </w:r>
      <w:proofErr w:type="gramStart"/>
      <w:r w:rsidRPr="005D6089">
        <w:rPr>
          <w:rFonts w:ascii="Calibri" w:hAnsi="Calibri" w:cs="Calibri"/>
          <w:shd w:val="clear" w:color="auto" w:fill="FFFFFF"/>
        </w:rPr>
        <w:t>are warmly welcomed</w:t>
      </w:r>
      <w:proofErr w:type="gramEnd"/>
      <w:r w:rsidRPr="005D6089">
        <w:rPr>
          <w:rFonts w:ascii="Calibri" w:hAnsi="Calibri" w:cs="Calibri"/>
          <w:shd w:val="clear" w:color="auto" w:fill="FFFFFF"/>
        </w:rPr>
        <w:t xml:space="preserve"> so you can have a chance to meet the students, staff and Senior Leadership. Please contact Raheel Akhtar on 01708 932710 to arrange a visit, or for further information. </w:t>
      </w:r>
    </w:p>
    <w:p w:rsidR="005D6089" w:rsidRPr="005D6089" w:rsidRDefault="005D6089" w:rsidP="005D6089">
      <w:pPr>
        <w:rPr>
          <w:rFonts w:ascii="Calibri" w:hAnsi="Calibri" w:cs="Calibri"/>
          <w:shd w:val="clear" w:color="auto" w:fill="FFFFFF"/>
        </w:rPr>
      </w:pPr>
    </w:p>
    <w:p w:rsidR="00A2661B" w:rsidRPr="005D6089" w:rsidRDefault="005D6089" w:rsidP="005D6089">
      <w:pPr>
        <w:pStyle w:val="Body"/>
        <w:rPr>
          <w:b/>
          <w:bCs/>
          <w:color w:val="2F759E" w:themeColor="accent1" w:themeShade="BF"/>
          <w:sz w:val="24"/>
          <w:szCs w:val="24"/>
          <w:u w:color="1F497D"/>
          <w:lang w:val="en-US"/>
        </w:rPr>
      </w:pPr>
      <w:r w:rsidRPr="005D6089">
        <w:rPr>
          <w:color w:val="292929"/>
          <w:sz w:val="24"/>
          <w:szCs w:val="24"/>
          <w:lang w:val="en"/>
        </w:rPr>
        <w:t>We are committed to safeguarding and promoting the welfare of children. Successful applicants will be required to undertake a DBS check. We are an equal opportunities employer</w:t>
      </w:r>
    </w:p>
    <w:p w:rsidR="00E176AC" w:rsidRPr="00BB30EE" w:rsidRDefault="00E176AC" w:rsidP="00BB30EE">
      <w:pPr>
        <w:pStyle w:val="Body"/>
        <w:spacing w:after="0" w:line="240" w:lineRule="auto"/>
        <w:jc w:val="both"/>
        <w:rPr>
          <w:rFonts w:eastAsia="Helvetica" w:cs="Helvetica"/>
          <w:sz w:val="24"/>
          <w:szCs w:val="24"/>
        </w:rPr>
      </w:pPr>
    </w:p>
    <w:p w:rsidR="00E176AC" w:rsidRPr="00BB30EE" w:rsidRDefault="00E176AC" w:rsidP="00BB30EE">
      <w:pPr>
        <w:pStyle w:val="Body"/>
        <w:spacing w:after="0" w:line="240" w:lineRule="auto"/>
        <w:jc w:val="both"/>
        <w:rPr>
          <w:rFonts w:eastAsia="Helvetica" w:cs="Helvetica"/>
          <w:sz w:val="24"/>
          <w:szCs w:val="24"/>
        </w:rPr>
      </w:pPr>
    </w:p>
    <w:p w:rsidR="00A2661B" w:rsidRPr="00BB30EE" w:rsidRDefault="00A2661B" w:rsidP="00BB30EE">
      <w:pPr>
        <w:pStyle w:val="Body"/>
        <w:spacing w:after="0" w:line="240" w:lineRule="auto"/>
        <w:jc w:val="both"/>
        <w:rPr>
          <w:rFonts w:eastAsia="Helvetica" w:cs="Helvetica"/>
          <w:sz w:val="24"/>
          <w:szCs w:val="24"/>
        </w:rPr>
      </w:pPr>
    </w:p>
    <w:p w:rsidR="00A2661B" w:rsidRPr="00BB30EE" w:rsidRDefault="00A2661B" w:rsidP="00BB30EE">
      <w:pPr>
        <w:pStyle w:val="Body"/>
        <w:spacing w:after="0" w:line="240" w:lineRule="auto"/>
        <w:jc w:val="both"/>
        <w:rPr>
          <w:rFonts w:eastAsia="Helvetica" w:cs="Helvetica"/>
          <w:sz w:val="24"/>
          <w:szCs w:val="24"/>
        </w:rPr>
      </w:pPr>
    </w:p>
    <w:p w:rsidR="00A2661B" w:rsidRPr="00BB30EE" w:rsidRDefault="00A2661B" w:rsidP="00BB30EE">
      <w:pPr>
        <w:pStyle w:val="Body"/>
        <w:spacing w:after="0" w:line="240" w:lineRule="auto"/>
        <w:jc w:val="both"/>
        <w:rPr>
          <w:rFonts w:eastAsia="Helvetica" w:cs="Helvetica"/>
          <w:sz w:val="24"/>
          <w:szCs w:val="24"/>
        </w:rPr>
      </w:pPr>
    </w:p>
    <w:p w:rsidR="00A2661B" w:rsidRPr="00BB30EE" w:rsidRDefault="00A2661B" w:rsidP="00BB30EE">
      <w:pPr>
        <w:pStyle w:val="Body"/>
        <w:spacing w:after="0" w:line="240" w:lineRule="auto"/>
        <w:jc w:val="both"/>
        <w:rPr>
          <w:rFonts w:eastAsia="Helvetica" w:cs="Helvetica"/>
          <w:sz w:val="24"/>
          <w:szCs w:val="24"/>
        </w:rPr>
      </w:pPr>
    </w:p>
    <w:p w:rsidR="00A2661B" w:rsidRPr="00BB30EE" w:rsidRDefault="00A2661B" w:rsidP="00BB30EE">
      <w:pPr>
        <w:pStyle w:val="Body"/>
        <w:spacing w:after="0" w:line="240" w:lineRule="auto"/>
        <w:jc w:val="both"/>
        <w:rPr>
          <w:rFonts w:eastAsia="Helvetica" w:cs="Helvetica"/>
          <w:sz w:val="24"/>
          <w:szCs w:val="24"/>
        </w:rPr>
      </w:pPr>
    </w:p>
    <w:p w:rsidR="00BB30EE" w:rsidRDefault="00BB30EE">
      <w:pPr>
        <w:rPr>
          <w:rFonts w:ascii="Calibri" w:eastAsia="Helvetica" w:hAnsi="Calibri" w:cs="Helvetica"/>
          <w:color w:val="000000"/>
          <w:u w:color="000000"/>
          <w:lang w:val="en-GB" w:eastAsia="en-GB"/>
        </w:rPr>
      </w:pPr>
      <w:r>
        <w:rPr>
          <w:rFonts w:eastAsia="Helvetica" w:cs="Helvetica"/>
        </w:rPr>
        <w:br w:type="page"/>
      </w:r>
    </w:p>
    <w:p w:rsidR="00A2661B" w:rsidRDefault="00A2661B">
      <w:pPr>
        <w:pStyle w:val="Body"/>
        <w:rPr>
          <w:rFonts w:ascii="Helvetica"/>
          <w:b/>
          <w:bCs/>
          <w:color w:val="1F497D"/>
          <w:sz w:val="52"/>
          <w:szCs w:val="52"/>
          <w:u w:color="1F497D"/>
          <w:lang w:val="en-US"/>
        </w:rPr>
      </w:pPr>
    </w:p>
    <w:p w:rsidR="004222B2" w:rsidRDefault="00287CC6">
      <w:pPr>
        <w:pStyle w:val="Body"/>
        <w:rPr>
          <w:b/>
          <w:bCs/>
          <w:color w:val="2F759E" w:themeColor="accent1" w:themeShade="BF"/>
        </w:rPr>
      </w:pPr>
      <w:r w:rsidRPr="00A2661B">
        <w:rPr>
          <w:b/>
          <w:bCs/>
          <w:color w:val="2F759E" w:themeColor="accent1" w:themeShade="BF"/>
          <w:sz w:val="52"/>
          <w:szCs w:val="52"/>
          <w:u w:color="1F497D"/>
          <w:lang w:val="en-US"/>
        </w:rPr>
        <w:t>Background on REAch2</w:t>
      </w:r>
      <w:r w:rsidRPr="00A2661B">
        <w:rPr>
          <w:b/>
          <w:bCs/>
          <w:color w:val="2F759E" w:themeColor="accent1" w:themeShade="BF"/>
        </w:rPr>
        <w:t xml:space="preserve"> </w:t>
      </w:r>
    </w:p>
    <w:p w:rsidR="00A2661B" w:rsidRDefault="00A2661B">
      <w:pPr>
        <w:pStyle w:val="Body"/>
        <w:rPr>
          <w:b/>
          <w:bCs/>
          <w:color w:val="2F759E" w:themeColor="accent1" w:themeShade="BF"/>
        </w:rPr>
      </w:pPr>
    </w:p>
    <w:p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Founded in 2012, REAch2 Academy Trust is the largest primary-only academy trust in the country. We are a growing charitable orga</w:t>
      </w:r>
      <w:r>
        <w:rPr>
          <w:rFonts w:eastAsia="Helvetica" w:cs="Helvetica"/>
          <w:bCs/>
          <w:color w:val="auto"/>
          <w:sz w:val="24"/>
          <w:szCs w:val="24"/>
        </w:rPr>
        <w:t>nisation currently supporting over 50</w:t>
      </w:r>
      <w:r w:rsidRPr="00A2661B">
        <w:rPr>
          <w:rFonts w:eastAsia="Helvetica" w:cs="Helvetica"/>
          <w:bCs/>
          <w:color w:val="auto"/>
          <w:sz w:val="24"/>
          <w:szCs w:val="24"/>
        </w:rPr>
        <w:t xml:space="preserve"> primary academies across England.</w:t>
      </w:r>
    </w:p>
    <w:p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 xml:space="preserve">We are a family that delivers </w:t>
      </w:r>
      <w:proofErr w:type="gramStart"/>
      <w:r w:rsidRPr="00A2661B">
        <w:rPr>
          <w:rFonts w:eastAsia="Helvetica" w:cs="Helvetica"/>
          <w:bCs/>
          <w:color w:val="auto"/>
          <w:sz w:val="24"/>
          <w:szCs w:val="24"/>
        </w:rPr>
        <w:t>school to school</w:t>
      </w:r>
      <w:proofErr w:type="gramEnd"/>
      <w:r w:rsidRPr="00A2661B">
        <w:rPr>
          <w:rFonts w:eastAsia="Helvetica" w:cs="Helvetica"/>
          <w:bCs/>
          <w:color w:val="auto"/>
          <w:sz w:val="24"/>
          <w:szCs w:val="24"/>
        </w:rPr>
        <w:t xml:space="preserve"> improvement, going the extra mile for all our children. We are passionate about dispelling the myth that only certain children are able to achieve.</w:t>
      </w:r>
    </w:p>
    <w:p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With extensive school reform and proven educational excellence in our core staff, REAch2 set a mission: to help struggling schools to improve their provision and to offer outstanding education to our pupils, from disadvantaged or deprived communities. The drive was not to grow an empire of schools, but rather the compulsion to share our proven approach to sustained school improvement for the benefit of children and their communities.</w:t>
      </w:r>
    </w:p>
    <w:p w:rsidR="00A2661B" w:rsidRPr="00A2661B" w:rsidRDefault="00A2661B" w:rsidP="00A2661B">
      <w:pPr>
        <w:pStyle w:val="Body"/>
        <w:jc w:val="both"/>
        <w:rPr>
          <w:rFonts w:eastAsia="Helvetica" w:cs="Helvetica"/>
          <w:bCs/>
          <w:color w:val="auto"/>
          <w:sz w:val="24"/>
          <w:szCs w:val="24"/>
        </w:rPr>
      </w:pPr>
      <w:proofErr w:type="gramStart"/>
      <w:r w:rsidRPr="00A2661B">
        <w:rPr>
          <w:rFonts w:eastAsia="Helvetica" w:cs="Helvetica"/>
          <w:bCs/>
          <w:color w:val="auto"/>
          <w:sz w:val="24"/>
          <w:szCs w:val="24"/>
          <w:lang w:val="en-US"/>
        </w:rPr>
        <w:t>But</w:t>
      </w:r>
      <w:proofErr w:type="gramEnd"/>
      <w:r w:rsidRPr="00A2661B">
        <w:rPr>
          <w:rFonts w:eastAsia="Helvetica" w:cs="Helvetica"/>
          <w:bCs/>
          <w:color w:val="auto"/>
          <w:sz w:val="24"/>
          <w:szCs w:val="24"/>
          <w:lang w:val="en-US"/>
        </w:rPr>
        <w:t xml:space="preserve"> REAch2 is about so much more, offering a richness of experience that gives real </w:t>
      </w:r>
      <w:proofErr w:type="spellStart"/>
      <w:r w:rsidRPr="00A2661B">
        <w:rPr>
          <w:rFonts w:eastAsia="Helvetica" w:cs="Helvetica"/>
          <w:bCs/>
          <w:color w:val="auto"/>
          <w:sz w:val="24"/>
          <w:szCs w:val="24"/>
          <w:lang w:val="en-US"/>
        </w:rPr>
        <w:t>colour</w:t>
      </w:r>
      <w:proofErr w:type="spellEnd"/>
      <w:r w:rsidRPr="00A2661B">
        <w:rPr>
          <w:rFonts w:eastAsia="Helvetica" w:cs="Helvetica"/>
          <w:bCs/>
          <w:color w:val="auto"/>
          <w:sz w:val="24"/>
          <w:szCs w:val="24"/>
          <w:lang w:val="en-US"/>
        </w:rPr>
        <w:t xml:space="preserve"> throughout the time our children spend with us.</w:t>
      </w:r>
    </w:p>
    <w:p w:rsidR="004222B2" w:rsidRDefault="00287CC6">
      <w:pPr>
        <w:pStyle w:val="Body"/>
        <w:jc w:val="both"/>
        <w:rPr>
          <w:sz w:val="24"/>
          <w:szCs w:val="24"/>
          <w:lang w:val="en-US"/>
        </w:rPr>
      </w:pPr>
      <w:r w:rsidRPr="00A2661B">
        <w:rPr>
          <w:sz w:val="24"/>
          <w:szCs w:val="24"/>
          <w:lang w:val="en-US"/>
        </w:rPr>
        <w:t>Schools, staff and children within the Trust benefit from a strong ethos of support and collaboration across the REAch2 family. Teachers within REAch2 belong to a national community of professionals, and benefit from a wide range of network</w:t>
      </w:r>
      <w:r w:rsidR="006333E3">
        <w:rPr>
          <w:sz w:val="24"/>
          <w:szCs w:val="24"/>
          <w:lang w:val="en-US"/>
        </w:rPr>
        <w:t>s and development opportunities.</w:t>
      </w:r>
    </w:p>
    <w:p w:rsidR="006333E3" w:rsidRDefault="006333E3">
      <w:pPr>
        <w:pStyle w:val="Body"/>
        <w:jc w:val="both"/>
        <w:rPr>
          <w:sz w:val="24"/>
          <w:szCs w:val="24"/>
          <w:lang w:val="en-US"/>
        </w:rPr>
      </w:pPr>
    </w:p>
    <w:p w:rsidR="00A00A4C" w:rsidRDefault="00A00A4C">
      <w:pPr>
        <w:pStyle w:val="Body"/>
        <w:jc w:val="both"/>
        <w:rPr>
          <w:b/>
          <w:color w:val="2F759E" w:themeColor="accent1" w:themeShade="BF"/>
          <w:sz w:val="52"/>
          <w:szCs w:val="52"/>
          <w:lang w:val="en-US"/>
        </w:rPr>
      </w:pPr>
    </w:p>
    <w:p w:rsidR="00A00A4C" w:rsidRDefault="00A00A4C">
      <w:pPr>
        <w:pStyle w:val="Body"/>
        <w:jc w:val="both"/>
        <w:rPr>
          <w:b/>
          <w:color w:val="2F759E" w:themeColor="accent1" w:themeShade="BF"/>
          <w:sz w:val="52"/>
          <w:szCs w:val="52"/>
          <w:lang w:val="en-US"/>
        </w:rPr>
      </w:pPr>
    </w:p>
    <w:p w:rsidR="00BB30EE" w:rsidRDefault="00BB30EE">
      <w:pPr>
        <w:rPr>
          <w:rFonts w:ascii="Calibri" w:eastAsia="Calibri" w:hAnsi="Calibri" w:cs="Calibri"/>
          <w:b/>
          <w:color w:val="2F759E" w:themeColor="accent1" w:themeShade="BF"/>
          <w:sz w:val="52"/>
          <w:szCs w:val="52"/>
          <w:u w:color="000000"/>
          <w:lang w:eastAsia="en-GB"/>
        </w:rPr>
      </w:pPr>
      <w:r>
        <w:rPr>
          <w:b/>
          <w:color w:val="2F759E" w:themeColor="accent1" w:themeShade="BF"/>
          <w:sz w:val="52"/>
          <w:szCs w:val="52"/>
        </w:rPr>
        <w:br w:type="page"/>
      </w:r>
    </w:p>
    <w:p w:rsidR="00494016" w:rsidRDefault="00494016">
      <w:pPr>
        <w:pStyle w:val="Body"/>
        <w:jc w:val="both"/>
        <w:rPr>
          <w:b/>
          <w:color w:val="2F759E" w:themeColor="accent1" w:themeShade="BF"/>
          <w:sz w:val="52"/>
          <w:szCs w:val="52"/>
          <w:lang w:val="en-US"/>
        </w:rPr>
      </w:pPr>
    </w:p>
    <w:p w:rsidR="006333E3" w:rsidRPr="00A00A4C" w:rsidRDefault="00A00A4C">
      <w:pPr>
        <w:pStyle w:val="Body"/>
        <w:jc w:val="both"/>
        <w:rPr>
          <w:b/>
          <w:color w:val="2F759E" w:themeColor="accent1" w:themeShade="BF"/>
          <w:sz w:val="52"/>
          <w:szCs w:val="52"/>
          <w:lang w:val="en-US"/>
        </w:rPr>
      </w:pPr>
      <w:r w:rsidRPr="00A00A4C">
        <w:rPr>
          <w:b/>
          <w:color w:val="2F759E" w:themeColor="accent1" w:themeShade="BF"/>
          <w:sz w:val="52"/>
          <w:szCs w:val="52"/>
          <w:lang w:val="en-US"/>
        </w:rPr>
        <w:t>Our Cornerstones and Touchstones</w:t>
      </w:r>
    </w:p>
    <w:p w:rsidR="006333E3" w:rsidRDefault="006333E3">
      <w:pPr>
        <w:pStyle w:val="Body"/>
        <w:jc w:val="both"/>
        <w:rPr>
          <w:sz w:val="24"/>
          <w:szCs w:val="24"/>
          <w:lang w:val="en-US"/>
        </w:rPr>
      </w:pPr>
    </w:p>
    <w:p w:rsidR="006333E3" w:rsidRDefault="00A00A4C">
      <w:pPr>
        <w:pStyle w:val="Body"/>
        <w:jc w:val="both"/>
        <w:rPr>
          <w:sz w:val="24"/>
          <w:szCs w:val="24"/>
          <w:lang w:val="en-US"/>
        </w:rPr>
      </w:pPr>
      <w:r>
        <w:rPr>
          <w:sz w:val="24"/>
          <w:szCs w:val="24"/>
          <w:lang w:val="en-US"/>
        </w:rPr>
        <w:t>REAch2 is the Cornerstone of the entire Trust: providing a strong, responsible foundation from which every Academy develops and grows. A cornerstone provides a subtle yet paramount role in a building and ensures that REAch2 id trustworthy, reliable and inspirational organization, delivering the best possible learning experience.</w:t>
      </w:r>
    </w:p>
    <w:p w:rsidR="00A00A4C" w:rsidRDefault="00A00A4C">
      <w:pPr>
        <w:pStyle w:val="Body"/>
        <w:jc w:val="both"/>
        <w:rPr>
          <w:sz w:val="24"/>
          <w:szCs w:val="24"/>
          <w:lang w:val="en-US"/>
        </w:rPr>
      </w:pPr>
      <w:r>
        <w:rPr>
          <w:sz w:val="24"/>
          <w:szCs w:val="24"/>
          <w:lang w:val="en-US"/>
        </w:rPr>
        <w:t xml:space="preserve">What gives each REAch2 Academy its uniqueness are the touchstones of the Trust seven principles, which make our Academies distinctive. Just as 500 years ago, touchstones </w:t>
      </w:r>
      <w:proofErr w:type="gramStart"/>
      <w:r>
        <w:rPr>
          <w:sz w:val="24"/>
          <w:szCs w:val="24"/>
          <w:lang w:val="en-US"/>
        </w:rPr>
        <w:t>were used</w:t>
      </w:r>
      <w:proofErr w:type="gramEnd"/>
      <w:r>
        <w:rPr>
          <w:sz w:val="24"/>
          <w:szCs w:val="24"/>
          <w:lang w:val="en-US"/>
        </w:rPr>
        <w:t xml:space="preserve"> to test the quality of the gold they marked, so too our touchstones are used to express values and ethos of the Trust. They describe what the Trust wants to be known for and how it wishes to operate.</w:t>
      </w: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rsidP="000C03C0">
      <w:pPr>
        <w:pStyle w:val="Body"/>
        <w:rPr>
          <w:sz w:val="24"/>
          <w:szCs w:val="24"/>
          <w:lang w:val="en-US"/>
        </w:rPr>
      </w:pPr>
    </w:p>
    <w:p w:rsidR="00A00A4C" w:rsidRDefault="00A00A4C" w:rsidP="000C03C0">
      <w:pPr>
        <w:pStyle w:val="Body"/>
        <w:rPr>
          <w:sz w:val="24"/>
          <w:szCs w:val="24"/>
          <w:lang w:val="en-US"/>
        </w:rPr>
      </w:pPr>
    </w:p>
    <w:p w:rsidR="00A00A4C" w:rsidRDefault="00A00A4C" w:rsidP="000C03C0">
      <w:pPr>
        <w:pStyle w:val="Body"/>
        <w:rPr>
          <w:sz w:val="24"/>
          <w:szCs w:val="24"/>
          <w:lang w:val="en-US"/>
        </w:rPr>
      </w:pPr>
    </w:p>
    <w:p w:rsidR="00A00A4C" w:rsidRDefault="00A00A4C" w:rsidP="000C03C0">
      <w:pPr>
        <w:pStyle w:val="Body"/>
        <w:rPr>
          <w:sz w:val="24"/>
          <w:szCs w:val="24"/>
          <w:lang w:val="en-US"/>
        </w:rPr>
      </w:pPr>
    </w:p>
    <w:p w:rsidR="00BB30EE" w:rsidRDefault="00BB30EE">
      <w:pPr>
        <w:rPr>
          <w:rFonts w:ascii="Calibri" w:eastAsia="Calibri" w:hAnsi="Calibri" w:cs="Calibri"/>
          <w:color w:val="000000"/>
          <w:u w:color="000000"/>
          <w:lang w:eastAsia="en-GB"/>
        </w:rPr>
      </w:pPr>
      <w:r>
        <w:br w:type="page"/>
      </w:r>
    </w:p>
    <w:p w:rsidR="00494016" w:rsidRDefault="00494016" w:rsidP="000C03C0">
      <w:pPr>
        <w:pStyle w:val="Body"/>
        <w:rPr>
          <w:rFonts w:eastAsia="Helvetica" w:cs="Helvetica"/>
          <w:b/>
          <w:color w:val="2F759E" w:themeColor="accent1" w:themeShade="BF"/>
          <w:sz w:val="52"/>
          <w:szCs w:val="52"/>
        </w:rPr>
      </w:pPr>
    </w:p>
    <w:p w:rsidR="000C03C0" w:rsidRPr="000C03C0" w:rsidRDefault="000C03C0" w:rsidP="000C03C0">
      <w:pPr>
        <w:pStyle w:val="Body"/>
        <w:rPr>
          <w:rFonts w:eastAsia="Helvetica" w:cs="Helvetica"/>
          <w:b/>
          <w:color w:val="2F759E" w:themeColor="accent1" w:themeShade="BF"/>
          <w:sz w:val="52"/>
          <w:szCs w:val="52"/>
        </w:rPr>
      </w:pPr>
      <w:r w:rsidRPr="000C03C0">
        <w:rPr>
          <w:rFonts w:eastAsia="Helvetica" w:cs="Helvetica"/>
          <w:b/>
          <w:color w:val="2F759E" w:themeColor="accent1" w:themeShade="BF"/>
          <w:sz w:val="52"/>
          <w:szCs w:val="52"/>
        </w:rPr>
        <w:t>What are these Touchstones?</w:t>
      </w:r>
    </w:p>
    <w:p w:rsidR="000C03C0" w:rsidRDefault="000C03C0" w:rsidP="000C03C0">
      <w:pPr>
        <w:pStyle w:val="Body"/>
        <w:rPr>
          <w:rFonts w:ascii="Helvetica" w:eastAsia="Helvetica" w:hAnsi="Helvetica" w:cs="Helvetica"/>
        </w:rPr>
      </w:pPr>
    </w:p>
    <w:p w:rsidR="000C03C0" w:rsidRPr="00494016" w:rsidRDefault="000C03C0" w:rsidP="00494016">
      <w:pPr>
        <w:pStyle w:val="Body"/>
        <w:rPr>
          <w:rFonts w:ascii="Helvetica" w:eastAsia="Helvetica" w:hAnsi="Helvetica" w:cs="Helvetica"/>
        </w:rPr>
      </w:pPr>
      <w:r>
        <w:rPr>
          <w:rFonts w:ascii="Helvetica" w:eastAsia="Helvetica" w:hAnsi="Helvetica" w:cs="Helvetica"/>
          <w:noProof/>
        </w:rPr>
        <w:drawing>
          <wp:anchor distT="0" distB="0" distL="114300" distR="114300" simplePos="0" relativeHeight="251658240" behindDoc="0" locked="0" layoutInCell="1" allowOverlap="1" wp14:anchorId="0CBB5E97" wp14:editId="0B2880B4">
            <wp:simplePos x="0" y="0"/>
            <wp:positionH relativeFrom="margin">
              <wp:posOffset>3642995</wp:posOffset>
            </wp:positionH>
            <wp:positionV relativeFrom="page">
              <wp:posOffset>3037840</wp:posOffset>
            </wp:positionV>
            <wp:extent cx="2800350" cy="35521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0350" cy="3552190"/>
                    </a:xfrm>
                    <a:prstGeom prst="rect">
                      <a:avLst/>
                    </a:prstGeom>
                    <a:noFill/>
                  </pic:spPr>
                </pic:pic>
              </a:graphicData>
            </a:graphic>
            <wp14:sizeRelH relativeFrom="margin">
              <wp14:pctWidth>0</wp14:pctWidth>
            </wp14:sizeRelH>
            <wp14:sizeRelV relativeFrom="margin">
              <wp14:pctHeight>0</wp14:pctHeight>
            </wp14:sizeRelV>
          </wp:anchor>
        </w:drawing>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Children and adults will flourish in REAch2 academies: academically, emotionally, physically and spiritually so that all dimensions of humanity </w:t>
      </w:r>
      <w:proofErr w:type="gramStart"/>
      <w:r w:rsidRPr="000C03C0">
        <w:rPr>
          <w:rFonts w:eastAsia="Helvetica" w:cs="Helvetica"/>
          <w:sz w:val="24"/>
          <w:szCs w:val="24"/>
        </w:rPr>
        <w:t>are nurtured</w:t>
      </w:r>
      <w:proofErr w:type="gramEnd"/>
      <w:r w:rsidRPr="000C03C0">
        <w:rPr>
          <w:rFonts w:eastAsia="Helvetica" w:cs="Helvetica"/>
          <w:sz w:val="24"/>
          <w:szCs w:val="24"/>
        </w:rPr>
        <w:t xml:space="preserve">. </w:t>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We notice talent and spot the ‘possible’ in people as well as the ‘actual’; Developing potential within in our Trust becomes a realization that there is a future worth pursuing for everyone. </w:t>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Children deserve enjoyment in their learning and the pleasure that comes from absorption in a task and achieving their goals. Providing contexts for learning which are relevant, motivating and engaging, will release in children their natural curiosity, fun and determination. </w:t>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Inspiration breathes energy and intent into our schools: through influential experiences of people and place, children are compelled to believe that no mountain is too high and that nothing is impossible.</w:t>
      </w:r>
    </w:p>
    <w:p w:rsidR="004222B2" w:rsidRPr="000C03C0" w:rsidRDefault="000C03C0" w:rsidP="000C03C0">
      <w:pPr>
        <w:pStyle w:val="Body"/>
        <w:jc w:val="both"/>
        <w:rPr>
          <w:rFonts w:eastAsia="Helvetica" w:cs="Helvetica"/>
          <w:sz w:val="24"/>
          <w:szCs w:val="24"/>
        </w:rPr>
      </w:pPr>
      <w:r w:rsidRPr="000C03C0">
        <w:rPr>
          <w:rFonts w:eastAsia="Helvetica" w:cs="Helvetica"/>
          <w:sz w:val="24"/>
          <w:szCs w:val="24"/>
          <w:lang w:val="en-US"/>
        </w:rPr>
        <w:t>REAch2 serves a wide range of communities across the country and we celebrate the economic, social, cultural and religious diversity that this brings: embracing inclusion ensures that we are a Trust that serves all, believing that everyone can and must succeed.</w:t>
      </w:r>
    </w:p>
    <w:p w:rsidR="004222B2" w:rsidRPr="00A00A4C" w:rsidRDefault="004222B2" w:rsidP="00A00A4C">
      <w:pPr>
        <w:jc w:val="both"/>
        <w:rPr>
          <w:rFonts w:ascii="Helvetica" w:eastAsia="Helvetica" w:hAnsi="Helvetica" w:cs="Helvetica"/>
        </w:rPr>
      </w:pPr>
    </w:p>
    <w:p w:rsidR="004222B2" w:rsidRDefault="00287CC6">
      <w:pPr>
        <w:pStyle w:val="Body"/>
        <w:jc w:val="both"/>
        <w:rPr>
          <w:b/>
          <w:bCs/>
          <w:color w:val="2F759E" w:themeColor="accent1" w:themeShade="BF"/>
          <w:sz w:val="28"/>
          <w:szCs w:val="28"/>
          <w:u w:color="1F497D"/>
          <w:lang w:val="en-US"/>
        </w:rPr>
      </w:pPr>
      <w:r w:rsidRPr="00A00A4C">
        <w:rPr>
          <w:b/>
          <w:bCs/>
          <w:color w:val="2F759E" w:themeColor="accent1" w:themeShade="BF"/>
          <w:sz w:val="28"/>
          <w:szCs w:val="28"/>
          <w:u w:color="1F497D"/>
          <w:lang w:val="en-US"/>
        </w:rPr>
        <w:t xml:space="preserve">You can learn more about the touchstones, and hear from staff and pupils across REAch2 schools, at our website: </w:t>
      </w:r>
      <w:hyperlink r:id="rId18" w:history="1">
        <w:r w:rsidR="00A00A4C" w:rsidRPr="00A00A4C">
          <w:rPr>
            <w:rStyle w:val="Hyperlink"/>
            <w:b/>
            <w:bCs/>
            <w:color w:val="2F759E" w:themeColor="accent1" w:themeShade="BF"/>
            <w:sz w:val="28"/>
            <w:szCs w:val="28"/>
            <w:u w:color="1F497D"/>
            <w:lang w:val="en-US"/>
          </w:rPr>
          <w:t>www.reach2.org</w:t>
        </w:r>
      </w:hyperlink>
    </w:p>
    <w:p w:rsidR="00A00A4C" w:rsidRPr="00A00A4C" w:rsidRDefault="00A00A4C">
      <w:pPr>
        <w:pStyle w:val="Body"/>
        <w:jc w:val="both"/>
        <w:rPr>
          <w:b/>
          <w:bCs/>
          <w:color w:val="2F759E" w:themeColor="accent1" w:themeShade="BF"/>
          <w:sz w:val="28"/>
          <w:szCs w:val="28"/>
          <w:u w:color="1F497D"/>
          <w:lang w:val="en-US"/>
        </w:rPr>
      </w:pPr>
    </w:p>
    <w:p w:rsidR="00BB30EE" w:rsidRDefault="00BB30EE">
      <w:pPr>
        <w:rPr>
          <w:rFonts w:ascii="Calibri" w:eastAsia="Helvetica" w:hAnsi="Calibri" w:cs="Helvetica"/>
          <w:color w:val="000000"/>
          <w:sz w:val="28"/>
          <w:szCs w:val="28"/>
          <w:u w:color="000000"/>
          <w:lang w:val="en-GB" w:eastAsia="en-GB"/>
        </w:rPr>
      </w:pPr>
      <w:r>
        <w:rPr>
          <w:rFonts w:eastAsia="Helvetica" w:cs="Helvetica"/>
          <w:sz w:val="28"/>
          <w:szCs w:val="28"/>
        </w:rPr>
        <w:br w:type="page"/>
      </w:r>
    </w:p>
    <w:p w:rsidR="00B86198" w:rsidRDefault="00B86198">
      <w:pPr>
        <w:pStyle w:val="Body"/>
        <w:rPr>
          <w:rFonts w:ascii="Helvetica"/>
          <w:b/>
          <w:bCs/>
          <w:color w:val="1F497D"/>
          <w:sz w:val="52"/>
          <w:szCs w:val="52"/>
          <w:u w:color="1F497D"/>
          <w:lang w:val="en-US"/>
        </w:rPr>
      </w:pPr>
    </w:p>
    <w:p w:rsidR="004222B2" w:rsidRDefault="00287CC6">
      <w:pPr>
        <w:pStyle w:val="Body"/>
        <w:rPr>
          <w:b/>
          <w:bCs/>
          <w:color w:val="2F759E" w:themeColor="accent1" w:themeShade="BF"/>
          <w:sz w:val="52"/>
          <w:szCs w:val="52"/>
          <w:u w:color="1F497D"/>
          <w:lang w:val="en-US"/>
        </w:rPr>
      </w:pPr>
      <w:r w:rsidRPr="00A00A4C">
        <w:rPr>
          <w:b/>
          <w:bCs/>
          <w:color w:val="2F759E" w:themeColor="accent1" w:themeShade="BF"/>
          <w:sz w:val="52"/>
          <w:szCs w:val="52"/>
          <w:u w:color="1F497D"/>
          <w:lang w:val="en-US"/>
        </w:rPr>
        <w:t>Job Description</w:t>
      </w:r>
    </w:p>
    <w:p w:rsidR="00B910F9" w:rsidRPr="005D6089" w:rsidRDefault="00B910F9" w:rsidP="00B910F9">
      <w:pPr>
        <w:pStyle w:val="NoSpacing"/>
        <w:rPr>
          <w:rFonts w:ascii="Calibri" w:hAnsi="Calibri" w:cs="Calibri"/>
          <w:u w:color="000000"/>
          <w:lang w:val="en-GB" w:eastAsia="en-GB"/>
        </w:rPr>
      </w:pPr>
      <w:r w:rsidRPr="005D6089">
        <w:rPr>
          <w:rFonts w:ascii="Calibri" w:hAnsi="Calibri" w:cs="Calibri"/>
          <w:color w:val="000000"/>
          <w:u w:color="000000"/>
          <w:lang w:val="en-GB" w:eastAsia="en-GB"/>
        </w:rPr>
        <w:t>Post:</w:t>
      </w:r>
      <w:r w:rsidRPr="005D6089">
        <w:rPr>
          <w:rFonts w:ascii="Calibri" w:hAnsi="Calibri" w:cs="Calibri"/>
          <w:color w:val="000000"/>
          <w:u w:color="000000"/>
          <w:lang w:val="en-GB" w:eastAsia="en-GB"/>
        </w:rPr>
        <w:tab/>
      </w:r>
      <w:r w:rsidRPr="005D6089">
        <w:rPr>
          <w:rFonts w:ascii="Calibri" w:hAnsi="Calibri" w:cs="Calibri"/>
          <w:color w:val="000000"/>
          <w:u w:color="000000"/>
          <w:lang w:val="en-GB" w:eastAsia="en-GB"/>
        </w:rPr>
        <w:tab/>
      </w:r>
      <w:r w:rsidRPr="005D6089">
        <w:rPr>
          <w:rFonts w:ascii="Calibri" w:hAnsi="Calibri" w:cs="Calibri"/>
          <w:color w:val="000000"/>
          <w:u w:color="000000"/>
          <w:lang w:val="en-GB" w:eastAsia="en-GB"/>
        </w:rPr>
        <w:tab/>
      </w:r>
      <w:r w:rsidRPr="005D6089">
        <w:rPr>
          <w:rFonts w:ascii="Calibri" w:hAnsi="Calibri" w:cs="Calibri"/>
          <w:u w:color="000000"/>
          <w:lang w:val="en-GB" w:eastAsia="en-GB"/>
        </w:rPr>
        <w:t>Teaching Assistant</w:t>
      </w:r>
    </w:p>
    <w:p w:rsidR="00B910F9" w:rsidRPr="005D6089" w:rsidRDefault="00B910F9" w:rsidP="00B910F9">
      <w:pPr>
        <w:pStyle w:val="NoSpacing"/>
        <w:rPr>
          <w:rFonts w:ascii="Calibri" w:hAnsi="Calibri" w:cs="Calibri"/>
          <w:color w:val="000000"/>
          <w:u w:color="000000"/>
          <w:lang w:val="en-GB" w:eastAsia="en-GB"/>
        </w:rPr>
      </w:pPr>
    </w:p>
    <w:p w:rsidR="00B910F9" w:rsidRPr="005D6089" w:rsidRDefault="00B910F9" w:rsidP="00B910F9">
      <w:pPr>
        <w:pStyle w:val="NoSpacing"/>
        <w:ind w:left="2160" w:hanging="2160"/>
        <w:rPr>
          <w:rFonts w:ascii="Calibri" w:hAnsi="Calibri" w:cs="Calibri"/>
        </w:rPr>
      </w:pPr>
      <w:r w:rsidRPr="005D6089">
        <w:rPr>
          <w:rFonts w:ascii="Calibri" w:hAnsi="Calibri" w:cs="Calibri"/>
          <w:bCs/>
        </w:rPr>
        <w:t>Salary Grade:</w:t>
      </w:r>
      <w:r w:rsidRPr="005D6089">
        <w:rPr>
          <w:rFonts w:ascii="Calibri" w:hAnsi="Calibri" w:cs="Calibri"/>
        </w:rPr>
        <w:t xml:space="preserve"> </w:t>
      </w:r>
      <w:r w:rsidRPr="005D6089">
        <w:rPr>
          <w:rFonts w:ascii="Calibri" w:hAnsi="Calibri" w:cs="Calibri"/>
        </w:rPr>
        <w:tab/>
      </w:r>
      <w:r w:rsidR="00D6393C">
        <w:rPr>
          <w:rFonts w:ascii="Calibri" w:hAnsi="Calibri" w:cs="Calibri"/>
        </w:rPr>
        <w:t xml:space="preserve">NJC </w:t>
      </w:r>
      <w:r w:rsidRPr="005D6089">
        <w:rPr>
          <w:rFonts w:ascii="Calibri" w:hAnsi="Calibri" w:cs="Calibri"/>
        </w:rPr>
        <w:t>Scale</w:t>
      </w:r>
      <w:r w:rsidR="00D6393C">
        <w:rPr>
          <w:rFonts w:ascii="Calibri" w:hAnsi="Calibri" w:cs="Calibri"/>
        </w:rPr>
        <w:t>, Outer London</w:t>
      </w:r>
      <w:r w:rsidR="00B3281B">
        <w:rPr>
          <w:rFonts w:ascii="Calibri" w:hAnsi="Calibri" w:cs="Calibri"/>
        </w:rPr>
        <w:t xml:space="preserve"> </w:t>
      </w:r>
      <w:r w:rsidRPr="005D6089">
        <w:rPr>
          <w:rFonts w:ascii="Calibri" w:hAnsi="Calibri" w:cs="Calibri"/>
        </w:rPr>
        <w:t>SCP 1</w:t>
      </w:r>
      <w:r w:rsidR="00B3281B">
        <w:rPr>
          <w:rFonts w:ascii="Calibri" w:hAnsi="Calibri" w:cs="Calibri"/>
        </w:rPr>
        <w:t>0</w:t>
      </w:r>
      <w:r w:rsidRPr="005D6089">
        <w:rPr>
          <w:rFonts w:ascii="Calibri" w:hAnsi="Calibri" w:cs="Calibri"/>
        </w:rPr>
        <w:t xml:space="preserve"> £</w:t>
      </w:r>
      <w:r w:rsidR="00B3281B">
        <w:rPr>
          <w:rFonts w:ascii="Calibri" w:hAnsi="Calibri" w:cs="Calibri"/>
        </w:rPr>
        <w:t>19,880</w:t>
      </w:r>
      <w:r w:rsidR="00B3281B" w:rsidRPr="00B3281B">
        <w:rPr>
          <w:rFonts w:ascii="Calibri" w:hAnsi="Calibri" w:cs="Calibri"/>
        </w:rPr>
        <w:t xml:space="preserve"> </w:t>
      </w:r>
      <w:r w:rsidR="00B3281B">
        <w:rPr>
          <w:rFonts w:ascii="Calibri" w:hAnsi="Calibri" w:cs="Calibri"/>
        </w:rPr>
        <w:t>FTE</w:t>
      </w:r>
      <w:r w:rsidR="006A6498">
        <w:rPr>
          <w:rFonts w:ascii="Calibri" w:hAnsi="Calibri" w:cs="Calibri"/>
        </w:rPr>
        <w:t xml:space="preserve"> </w:t>
      </w:r>
      <w:r w:rsidR="00B3281B">
        <w:rPr>
          <w:rFonts w:ascii="Calibri" w:hAnsi="Calibri" w:cs="Calibri"/>
        </w:rPr>
        <w:t xml:space="preserve">(term time only fixed term </w:t>
      </w:r>
      <w:proofErr w:type="gramStart"/>
      <w:r w:rsidR="00B3281B">
        <w:rPr>
          <w:rFonts w:ascii="Calibri" w:hAnsi="Calibri" w:cs="Calibri"/>
        </w:rPr>
        <w:t>4 week</w:t>
      </w:r>
      <w:proofErr w:type="gramEnd"/>
      <w:r w:rsidR="00B3281B">
        <w:rPr>
          <w:rFonts w:ascii="Calibri" w:hAnsi="Calibri" w:cs="Calibri"/>
        </w:rPr>
        <w:t xml:space="preserve"> contract)</w:t>
      </w:r>
    </w:p>
    <w:p w:rsidR="00B910F9" w:rsidRPr="005D6089" w:rsidRDefault="00B910F9" w:rsidP="00B910F9">
      <w:pPr>
        <w:pStyle w:val="NoSpacing"/>
        <w:rPr>
          <w:rFonts w:ascii="Calibri" w:hAnsi="Calibri" w:cs="Calibri"/>
          <w:lang w:val="en"/>
        </w:rPr>
      </w:pPr>
    </w:p>
    <w:p w:rsidR="00B910F9" w:rsidRPr="005D6089" w:rsidRDefault="00B910F9" w:rsidP="00B910F9">
      <w:pPr>
        <w:pStyle w:val="NoSpacing"/>
        <w:rPr>
          <w:rFonts w:ascii="Calibri" w:hAnsi="Calibri" w:cs="Calibri"/>
          <w:color w:val="000000"/>
          <w:u w:color="000000"/>
          <w:lang w:val="en-GB" w:eastAsia="en-GB"/>
        </w:rPr>
      </w:pPr>
      <w:r w:rsidRPr="005D6089">
        <w:rPr>
          <w:rFonts w:ascii="Calibri" w:hAnsi="Calibri" w:cs="Calibri"/>
          <w:color w:val="000000"/>
          <w:u w:color="000000"/>
          <w:lang w:val="en-GB" w:eastAsia="en-GB"/>
        </w:rPr>
        <w:t>Responsible to:</w:t>
      </w:r>
      <w:r w:rsidRPr="005D6089">
        <w:rPr>
          <w:rFonts w:ascii="Calibri" w:hAnsi="Calibri" w:cs="Calibri"/>
          <w:color w:val="000000"/>
          <w:u w:color="000000"/>
          <w:lang w:val="en-GB" w:eastAsia="en-GB"/>
        </w:rPr>
        <w:tab/>
      </w:r>
      <w:r w:rsidRPr="005D6089">
        <w:rPr>
          <w:rFonts w:ascii="Calibri" w:hAnsi="Calibri" w:cs="Calibri"/>
          <w:u w:color="000000"/>
          <w:lang w:val="en-GB" w:eastAsia="en-GB"/>
        </w:rPr>
        <w:t>Class Teacher/Headteacher</w:t>
      </w:r>
      <w:bookmarkStart w:id="0" w:name="_GoBack"/>
      <w:bookmarkEnd w:id="0"/>
    </w:p>
    <w:p w:rsidR="00B910F9" w:rsidRPr="005D6089" w:rsidRDefault="00B910F9" w:rsidP="00B910F9">
      <w:pPr>
        <w:spacing w:after="200" w:line="276" w:lineRule="auto"/>
        <w:jc w:val="both"/>
        <w:rPr>
          <w:rFonts w:ascii="Calibri" w:eastAsia="Helvetica" w:hAnsi="Calibri" w:cs="Calibri"/>
          <w:color w:val="000000"/>
          <w:u w:color="000000"/>
          <w:lang w:val="en-GB" w:eastAsia="en-GB"/>
        </w:rPr>
      </w:pPr>
    </w:p>
    <w:p w:rsidR="00B910F9" w:rsidRPr="005D6089" w:rsidRDefault="00B910F9" w:rsidP="00B910F9">
      <w:pPr>
        <w:pStyle w:val="Body"/>
        <w:jc w:val="both"/>
        <w:rPr>
          <w:sz w:val="24"/>
          <w:szCs w:val="24"/>
        </w:rPr>
      </w:pPr>
      <w:r w:rsidRPr="005D6089">
        <w:rPr>
          <w:sz w:val="24"/>
          <w:szCs w:val="24"/>
        </w:rPr>
        <w:t xml:space="preserve">Main Purpose of the Job </w:t>
      </w:r>
    </w:p>
    <w:p w:rsidR="00B910F9" w:rsidRPr="005D6089" w:rsidRDefault="00B910F9" w:rsidP="00B910F9">
      <w:pPr>
        <w:pStyle w:val="Body"/>
        <w:jc w:val="both"/>
        <w:rPr>
          <w:sz w:val="24"/>
          <w:szCs w:val="24"/>
        </w:rPr>
      </w:pPr>
      <w:r w:rsidRPr="005D6089">
        <w:rPr>
          <w:sz w:val="24"/>
          <w:szCs w:val="24"/>
        </w:rPr>
        <w:t xml:space="preserve">The Teaching Assistant is a member of a team of practitioners responsible for the education and care of the children in the school. The Teaching Assistant will advance student learning; implement work programmes for individuals/groups and supervise physical/general care of students, including those with SEN; enable access to learning for students and assist the teacher in the management of students and the classroom. </w:t>
      </w:r>
    </w:p>
    <w:p w:rsidR="00B910F9" w:rsidRPr="005D6089" w:rsidRDefault="00B910F9" w:rsidP="00B910F9">
      <w:pPr>
        <w:pStyle w:val="Body"/>
        <w:jc w:val="both"/>
        <w:rPr>
          <w:sz w:val="24"/>
          <w:szCs w:val="24"/>
        </w:rPr>
      </w:pPr>
      <w:r w:rsidRPr="005D6089">
        <w:rPr>
          <w:sz w:val="24"/>
          <w:szCs w:val="24"/>
        </w:rPr>
        <w:t xml:space="preserve">Main Duties and Responsibilities </w:t>
      </w:r>
    </w:p>
    <w:p w:rsidR="00B910F9" w:rsidRPr="005D6089" w:rsidRDefault="00B910F9" w:rsidP="00B910F9">
      <w:pPr>
        <w:ind w:right="-694"/>
        <w:rPr>
          <w:rFonts w:ascii="Calibri" w:hAnsi="Calibri" w:cs="Calibri"/>
        </w:rPr>
      </w:pPr>
      <w:r w:rsidRPr="005D6089">
        <w:rPr>
          <w:rFonts w:ascii="Calibri" w:hAnsi="Calibri" w:cs="Calibri"/>
        </w:rPr>
        <w:t>1.</w:t>
      </w:r>
      <w:r w:rsidRPr="005D6089">
        <w:rPr>
          <w:rFonts w:ascii="Calibri" w:hAnsi="Calibri" w:cs="Calibri"/>
        </w:rPr>
        <w:tab/>
      </w:r>
      <w:r w:rsidRPr="005D6089">
        <w:rPr>
          <w:rFonts w:ascii="Calibri" w:hAnsi="Calibri" w:cs="Calibri"/>
          <w:u w:val="single"/>
        </w:rPr>
        <w:t>Support for students:</w:t>
      </w:r>
    </w:p>
    <w:p w:rsidR="00B910F9" w:rsidRPr="005D6089" w:rsidRDefault="00B910F9" w:rsidP="00B910F9">
      <w:pPr>
        <w:ind w:right="-694"/>
        <w:rPr>
          <w:rFonts w:ascii="Calibri" w:hAnsi="Calibri" w:cs="Calibri"/>
          <w:b/>
        </w:rPr>
      </w:pPr>
    </w:p>
    <w:p w:rsidR="00B910F9" w:rsidRPr="005D6089" w:rsidRDefault="00B910F9" w:rsidP="00B910F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 xml:space="preserve">establish productive working relationships with students, acting as a role model and setting high expectations </w:t>
      </w:r>
    </w:p>
    <w:p w:rsidR="00B910F9" w:rsidRPr="005D6089" w:rsidRDefault="00B910F9" w:rsidP="00B910F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promote the inclusion and acceptance of all students</w:t>
      </w:r>
    </w:p>
    <w:p w:rsidR="00B910F9" w:rsidRPr="005D6089" w:rsidRDefault="00B910F9" w:rsidP="00B910F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 xml:space="preserve">encourage students to interact with others and engage in activities led by the teacher </w:t>
      </w:r>
    </w:p>
    <w:p w:rsidR="00B910F9" w:rsidRPr="005D6089" w:rsidRDefault="00B910F9" w:rsidP="00B910F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set challenging and demanding expectations and promote self-esteem and independence</w:t>
      </w:r>
    </w:p>
    <w:p w:rsidR="00B910F9" w:rsidRPr="005D6089" w:rsidRDefault="00B910F9" w:rsidP="00B910F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provide feedback to students in relation to progress and achievement under guidance of the teacher</w:t>
      </w:r>
    </w:p>
    <w:p w:rsidR="00B910F9" w:rsidRPr="005D6089" w:rsidRDefault="00B910F9" w:rsidP="00B910F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assist with the development and implementation of Individual Education/</w:t>
      </w:r>
      <w:proofErr w:type="spellStart"/>
      <w:r w:rsidRPr="005D6089">
        <w:rPr>
          <w:rFonts w:ascii="Calibri" w:hAnsi="Calibri" w:cs="Calibri"/>
        </w:rPr>
        <w:t>Behaviour</w:t>
      </w:r>
      <w:proofErr w:type="spellEnd"/>
      <w:r w:rsidRPr="005D6089">
        <w:rPr>
          <w:rFonts w:ascii="Calibri" w:hAnsi="Calibri" w:cs="Calibri"/>
        </w:rPr>
        <w:t xml:space="preserve"> Plans and Personal Care </w:t>
      </w:r>
      <w:r w:rsidR="005D6089">
        <w:rPr>
          <w:rFonts w:ascii="Calibri" w:hAnsi="Calibri" w:cs="Calibri"/>
        </w:rPr>
        <w:t>P</w:t>
      </w:r>
      <w:r w:rsidR="005D6089" w:rsidRPr="005D6089">
        <w:rPr>
          <w:rFonts w:ascii="Calibri" w:hAnsi="Calibri" w:cs="Calibri"/>
        </w:rPr>
        <w:t>rograms</w:t>
      </w:r>
      <w:r w:rsidRPr="005D6089">
        <w:rPr>
          <w:rFonts w:ascii="Calibri" w:hAnsi="Calibri" w:cs="Calibri"/>
        </w:rPr>
        <w:t>, including intimate care where required</w:t>
      </w:r>
    </w:p>
    <w:p w:rsidR="00B910F9" w:rsidRPr="005D6089" w:rsidRDefault="00B910F9" w:rsidP="00B910F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supervise and provide specific support for students, including those with special needs, ensuring their safety and access to learning activities</w:t>
      </w:r>
    </w:p>
    <w:p w:rsidR="00B910F9" w:rsidRPr="005D6089" w:rsidRDefault="00B910F9" w:rsidP="00B910F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be responsible for First Aid (after training) in the event of accident or injury and provide documentation as required</w:t>
      </w:r>
    </w:p>
    <w:p w:rsidR="00B910F9" w:rsidRPr="005D6089" w:rsidRDefault="00B910F9" w:rsidP="00B910F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 xml:space="preserve">promptly report signs of health problems to the class teacher and comply with school policy and procedures for recording information about pupils’ health, including issues of confidentiality </w:t>
      </w:r>
    </w:p>
    <w:p w:rsidR="00B910F9" w:rsidRPr="005D6089" w:rsidRDefault="00B910F9" w:rsidP="00B910F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lastRenderedPageBreak/>
        <w:t>supervise children at arrival/departure and at other designated times in the school environment, in some cases the teacher may not be in the immediate vicinity</w:t>
      </w:r>
    </w:p>
    <w:p w:rsidR="00B910F9" w:rsidRPr="005D6089" w:rsidRDefault="00B910F9" w:rsidP="00B910F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where necessary, and under the direction of the teacher, act as an escort on and off school premises, this may include situations where the teacher is not in the immediate vicinity or immediate sight and in accordance with the Educational Visits Policy</w:t>
      </w:r>
    </w:p>
    <w:p w:rsidR="00B910F9" w:rsidRPr="005D6089" w:rsidRDefault="00B910F9" w:rsidP="00B910F9">
      <w:pPr>
        <w:ind w:left="357" w:right="-694"/>
        <w:rPr>
          <w:rFonts w:ascii="Calibri" w:hAnsi="Calibri" w:cs="Calibri"/>
          <w:b/>
        </w:rPr>
      </w:pPr>
    </w:p>
    <w:p w:rsidR="00B910F9" w:rsidRPr="005D6089" w:rsidRDefault="00B910F9" w:rsidP="00B910F9">
      <w:pPr>
        <w:ind w:right="-694"/>
        <w:rPr>
          <w:rFonts w:ascii="Calibri" w:hAnsi="Calibri" w:cs="Calibri"/>
          <w:b/>
        </w:rPr>
      </w:pPr>
    </w:p>
    <w:p w:rsidR="00B910F9" w:rsidRPr="005D6089" w:rsidRDefault="00B910F9" w:rsidP="00B910F9">
      <w:pPr>
        <w:ind w:right="-694"/>
        <w:rPr>
          <w:rFonts w:ascii="Calibri" w:hAnsi="Calibri" w:cs="Calibri"/>
          <w:u w:val="single"/>
        </w:rPr>
      </w:pPr>
      <w:r w:rsidRPr="005D6089">
        <w:rPr>
          <w:rFonts w:ascii="Calibri" w:hAnsi="Calibri" w:cs="Calibri"/>
        </w:rPr>
        <w:t>2.</w:t>
      </w:r>
      <w:r w:rsidRPr="005D6089">
        <w:rPr>
          <w:rFonts w:ascii="Calibri" w:hAnsi="Calibri" w:cs="Calibri"/>
        </w:rPr>
        <w:tab/>
      </w:r>
      <w:r w:rsidRPr="005D6089">
        <w:rPr>
          <w:rFonts w:ascii="Calibri" w:hAnsi="Calibri" w:cs="Calibri"/>
          <w:u w:val="single"/>
        </w:rPr>
        <w:t>Support for the teacher(s):</w:t>
      </w:r>
    </w:p>
    <w:p w:rsidR="00B910F9" w:rsidRPr="005D6089" w:rsidRDefault="00B910F9" w:rsidP="00B910F9">
      <w:pPr>
        <w:ind w:right="-694"/>
        <w:rPr>
          <w:rFonts w:ascii="Calibri" w:hAnsi="Calibri" w:cs="Calibri"/>
          <w:b/>
          <w:i/>
          <w:color w:val="FF0000"/>
        </w:rPr>
      </w:pPr>
    </w:p>
    <w:p w:rsidR="00B910F9" w:rsidRPr="005D6089" w:rsidRDefault="00B910F9" w:rsidP="00B910F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 xml:space="preserve">assist the class teacher in determining the most effective and safe layout of the learning environment for the age range, and any special needs of the students </w:t>
      </w:r>
    </w:p>
    <w:p w:rsidR="00B910F9" w:rsidRPr="005D6089" w:rsidRDefault="00B910F9" w:rsidP="00B910F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use strategies, in liaison with the teacher, to support students to achieve learning goals</w:t>
      </w:r>
    </w:p>
    <w:p w:rsidR="00B910F9" w:rsidRPr="005D6089" w:rsidRDefault="00B910F9" w:rsidP="00B910F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proofErr w:type="gramStart"/>
      <w:r w:rsidRPr="005D6089">
        <w:rPr>
          <w:rFonts w:ascii="Calibri" w:hAnsi="Calibri" w:cs="Calibri"/>
        </w:rPr>
        <w:t>provide</w:t>
      </w:r>
      <w:proofErr w:type="gramEnd"/>
      <w:r w:rsidRPr="005D6089">
        <w:rPr>
          <w:rFonts w:ascii="Calibri" w:hAnsi="Calibri" w:cs="Calibri"/>
        </w:rPr>
        <w:t xml:space="preserve"> detailed and regular feedback to teachers on students’ achievement, progress, problems etc.</w:t>
      </w:r>
    </w:p>
    <w:p w:rsidR="00B910F9" w:rsidRPr="005D6089" w:rsidRDefault="00B910F9" w:rsidP="00B910F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 xml:space="preserve">promote positive values, attitudes and good student </w:t>
      </w:r>
      <w:proofErr w:type="spellStart"/>
      <w:r w:rsidRPr="005D6089">
        <w:rPr>
          <w:rFonts w:ascii="Calibri" w:hAnsi="Calibri" w:cs="Calibri"/>
        </w:rPr>
        <w:t>behaviour</w:t>
      </w:r>
      <w:proofErr w:type="spellEnd"/>
      <w:r w:rsidRPr="005D6089">
        <w:rPr>
          <w:rFonts w:ascii="Calibri" w:hAnsi="Calibri" w:cs="Calibri"/>
        </w:rPr>
        <w:t>, dealing promptly with conflict and incidents in line with established policy and encourage students to take responsibility for their own behavior</w:t>
      </w:r>
    </w:p>
    <w:p w:rsidR="00B910F9" w:rsidRPr="005D6089" w:rsidRDefault="00B910F9" w:rsidP="00B910F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 xml:space="preserve">show effective </w:t>
      </w:r>
      <w:proofErr w:type="spellStart"/>
      <w:r w:rsidRPr="005D6089">
        <w:rPr>
          <w:rFonts w:ascii="Calibri" w:hAnsi="Calibri" w:cs="Calibri"/>
        </w:rPr>
        <w:t>behaviour</w:t>
      </w:r>
      <w:proofErr w:type="spellEnd"/>
      <w:r w:rsidRPr="005D6089">
        <w:rPr>
          <w:rFonts w:ascii="Calibri" w:hAnsi="Calibri" w:cs="Calibri"/>
        </w:rPr>
        <w:t xml:space="preserve"> management, ensuring a purposeful, orderly and supportive environment</w:t>
      </w:r>
    </w:p>
    <w:p w:rsidR="00B910F9" w:rsidRPr="005D6089" w:rsidRDefault="00B910F9" w:rsidP="00B910F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 xml:space="preserve">report uncharacteristic </w:t>
      </w:r>
      <w:proofErr w:type="spellStart"/>
      <w:r w:rsidRPr="005D6089">
        <w:rPr>
          <w:rFonts w:ascii="Calibri" w:hAnsi="Calibri" w:cs="Calibri"/>
        </w:rPr>
        <w:t>behaviour</w:t>
      </w:r>
      <w:proofErr w:type="spellEnd"/>
      <w:r w:rsidRPr="005D6089">
        <w:rPr>
          <w:rFonts w:ascii="Calibri" w:hAnsi="Calibri" w:cs="Calibri"/>
        </w:rPr>
        <w:t xml:space="preserve"> patterns in individual students and incidents of inappropriate </w:t>
      </w:r>
      <w:proofErr w:type="spellStart"/>
      <w:r w:rsidRPr="005D6089">
        <w:rPr>
          <w:rFonts w:ascii="Calibri" w:hAnsi="Calibri" w:cs="Calibri"/>
        </w:rPr>
        <w:t>behaviour</w:t>
      </w:r>
      <w:proofErr w:type="spellEnd"/>
      <w:r w:rsidRPr="005D6089">
        <w:rPr>
          <w:rFonts w:ascii="Calibri" w:hAnsi="Calibri" w:cs="Calibri"/>
        </w:rPr>
        <w:t xml:space="preserve"> to the class teacher</w:t>
      </w:r>
    </w:p>
    <w:p w:rsidR="00B910F9" w:rsidRPr="005D6089" w:rsidRDefault="005D6089" w:rsidP="00B910F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Provide</w:t>
      </w:r>
      <w:r w:rsidR="00B910F9" w:rsidRPr="005D6089">
        <w:rPr>
          <w:rFonts w:ascii="Calibri" w:hAnsi="Calibri" w:cs="Calibri"/>
        </w:rPr>
        <w:t xml:space="preserve"> general clerical/admin support e.g. administer work, produce worksheets for agreed activities, photocopying, filing, inputting data etc.</w:t>
      </w:r>
    </w:p>
    <w:p w:rsidR="00B910F9" w:rsidRPr="005D6089" w:rsidRDefault="00B910F9" w:rsidP="00B910F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assist with the planning of learning activities</w:t>
      </w:r>
    </w:p>
    <w:p w:rsidR="00B910F9" w:rsidRPr="005D6089" w:rsidRDefault="00B910F9" w:rsidP="00B910F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prepare materials of the quality and quantity specified by the teacher</w:t>
      </w:r>
    </w:p>
    <w:p w:rsidR="00B910F9" w:rsidRPr="005D6089" w:rsidRDefault="00B910F9" w:rsidP="00B910F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help students to select equipment and materials relevant to their learning tasks and to use these safely and correctly</w:t>
      </w:r>
    </w:p>
    <w:p w:rsidR="00B910F9" w:rsidRPr="005D6089" w:rsidRDefault="00B910F9" w:rsidP="00B910F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regularly review stocks of equipment and materials and follow agreed procedures for reporting deficiencies, damage and shortfalls</w:t>
      </w:r>
    </w:p>
    <w:p w:rsidR="00B910F9" w:rsidRPr="005D6089" w:rsidRDefault="00B910F9" w:rsidP="00B910F9">
      <w:p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p>
    <w:p w:rsidR="00B910F9" w:rsidRPr="005D6089" w:rsidRDefault="00B910F9" w:rsidP="00B910F9">
      <w:p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p>
    <w:p w:rsidR="00B910F9" w:rsidRPr="005D6089" w:rsidRDefault="00B910F9" w:rsidP="00B910F9">
      <w:pPr>
        <w:tabs>
          <w:tab w:val="left" w:pos="360"/>
        </w:tabs>
        <w:ind w:left="360" w:right="-694" w:hanging="360"/>
        <w:rPr>
          <w:rFonts w:ascii="Calibri" w:hAnsi="Calibri" w:cs="Calibri"/>
          <w:u w:val="single"/>
        </w:rPr>
      </w:pPr>
      <w:r w:rsidRPr="005D6089">
        <w:rPr>
          <w:rFonts w:ascii="Calibri" w:hAnsi="Calibri" w:cs="Calibri"/>
        </w:rPr>
        <w:t>3.</w:t>
      </w:r>
      <w:r w:rsidRPr="005D6089">
        <w:rPr>
          <w:rFonts w:ascii="Calibri" w:hAnsi="Calibri" w:cs="Calibri"/>
        </w:rPr>
        <w:tab/>
      </w:r>
      <w:r w:rsidRPr="005D6089">
        <w:rPr>
          <w:rFonts w:ascii="Calibri" w:hAnsi="Calibri" w:cs="Calibri"/>
        </w:rPr>
        <w:tab/>
      </w:r>
      <w:r w:rsidRPr="005D6089">
        <w:rPr>
          <w:rFonts w:ascii="Calibri" w:hAnsi="Calibri" w:cs="Calibri"/>
          <w:u w:val="single"/>
        </w:rPr>
        <w:t>Support for the curriculum</w:t>
      </w:r>
    </w:p>
    <w:p w:rsidR="00B910F9" w:rsidRPr="005D6089" w:rsidRDefault="00B910F9" w:rsidP="00B910F9">
      <w:pPr>
        <w:ind w:right="-694"/>
        <w:rPr>
          <w:rFonts w:ascii="Calibri" w:hAnsi="Calibri" w:cs="Calibri"/>
          <w:b/>
          <w:i/>
          <w:color w:val="FF0000"/>
        </w:rPr>
      </w:pPr>
    </w:p>
    <w:p w:rsidR="00B910F9" w:rsidRPr="005D6089" w:rsidRDefault="00B910F9" w:rsidP="00B910F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 xml:space="preserve">follow the curriculum plans and learning </w:t>
      </w:r>
      <w:r w:rsidR="005D6089" w:rsidRPr="005D6089">
        <w:rPr>
          <w:rFonts w:ascii="Calibri" w:hAnsi="Calibri" w:cs="Calibri"/>
        </w:rPr>
        <w:t>programs</w:t>
      </w:r>
      <w:r w:rsidRPr="005D6089">
        <w:rPr>
          <w:rFonts w:ascii="Calibri" w:hAnsi="Calibri" w:cs="Calibri"/>
        </w:rPr>
        <w:t xml:space="preserve"> and obtain and use equipment and materials appropriate to the learning objectives and students’ developmental needs</w:t>
      </w:r>
    </w:p>
    <w:p w:rsidR="00B910F9" w:rsidRPr="005D6089" w:rsidRDefault="00B910F9" w:rsidP="00B910F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give support as needed to help students develop skills in the use of ICT</w:t>
      </w:r>
    </w:p>
    <w:p w:rsidR="00B910F9" w:rsidRPr="005D6089" w:rsidRDefault="00B910F9" w:rsidP="00B910F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 xml:space="preserve">obtain accurate and up-to-date information on students’ current literacy and numeracy skills </w:t>
      </w:r>
    </w:p>
    <w:p w:rsidR="00B910F9" w:rsidRPr="005D6089" w:rsidRDefault="00B910F9" w:rsidP="00B910F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 xml:space="preserve">agree appropriate support strategies with the teacher to provide literacy/numeracy support across the curriculum and </w:t>
      </w:r>
      <w:r w:rsidRPr="005D6089">
        <w:rPr>
          <w:rFonts w:ascii="Calibri" w:eastAsia="Times New Roman" w:hAnsi="Calibri" w:cs="Calibri"/>
          <w:bdr w:val="none" w:sz="0" w:space="0" w:color="auto"/>
          <w:lang w:val="en-GB" w:eastAsia="en-GB"/>
        </w:rPr>
        <w:t>agree appropriate support strategies with the teacher and obtain the resources needed to implement these strategies</w:t>
      </w:r>
    </w:p>
    <w:p w:rsidR="00B910F9" w:rsidRPr="005D6089" w:rsidRDefault="00B910F9" w:rsidP="00B910F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lastRenderedPageBreak/>
        <w:t>promptly inform the teacher when a student is experiencing learning difficulties that cannot</w:t>
      </w:r>
      <w:r w:rsidRPr="005D6089">
        <w:rPr>
          <w:rFonts w:ascii="Calibri" w:hAnsi="Calibri" w:cs="Calibri"/>
          <w:i/>
        </w:rPr>
        <w:t xml:space="preserve"> </w:t>
      </w:r>
      <w:r w:rsidRPr="005D6089">
        <w:rPr>
          <w:rFonts w:ascii="Calibri" w:hAnsi="Calibri" w:cs="Calibri"/>
        </w:rPr>
        <w:t>be resolved</w:t>
      </w:r>
    </w:p>
    <w:p w:rsidR="00B910F9" w:rsidRPr="005D6089" w:rsidRDefault="00B910F9" w:rsidP="00B910F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use appropriate strategies for introducing students to key words to help them access the curriculum</w:t>
      </w:r>
    </w:p>
    <w:p w:rsidR="00B910F9" w:rsidRPr="005D6089" w:rsidRDefault="00B910F9" w:rsidP="00B910F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respond to students’ use of home language and local accents and dialects in a manner which values cultural diversity and reinforces positive self-images</w:t>
      </w:r>
    </w:p>
    <w:p w:rsidR="00B910F9" w:rsidRPr="005D6089" w:rsidRDefault="00B910F9" w:rsidP="00B910F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provide levels of individual attention, reassurance and help with learning tasks as appropriate to students’ needs</w:t>
      </w:r>
    </w:p>
    <w:p w:rsidR="00B910F9" w:rsidRPr="005D6089" w:rsidRDefault="00B910F9" w:rsidP="00B910F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monitor students’ response to learning activities and, where necessary, modify or adapt activities to achieve the intended learning outcomes</w:t>
      </w:r>
    </w:p>
    <w:p w:rsidR="00B910F9" w:rsidRPr="005D6089" w:rsidRDefault="00B910F9" w:rsidP="00B910F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provide relevant information to the class teacher about students’ learning achievements on a daily basis</w:t>
      </w:r>
    </w:p>
    <w:p w:rsidR="00B910F9" w:rsidRPr="005D6089" w:rsidRDefault="00B910F9" w:rsidP="00B910F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provide an appropriate level of assistance to enable students to experience a sense of achievement, maintain self-esteem and self-confidence and encourage self-help skills</w:t>
      </w:r>
    </w:p>
    <w:p w:rsidR="00B910F9" w:rsidRPr="005D6089" w:rsidRDefault="00B910F9" w:rsidP="00B910F9">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use appropriate strategies for challenging and motivating students to learn</w:t>
      </w:r>
    </w:p>
    <w:p w:rsidR="00B910F9" w:rsidRPr="005D6089" w:rsidRDefault="00B910F9" w:rsidP="00B910F9">
      <w:pPr>
        <w:ind w:right="-694"/>
        <w:rPr>
          <w:rFonts w:ascii="Calibri" w:hAnsi="Calibri" w:cs="Calibri"/>
        </w:rPr>
      </w:pPr>
    </w:p>
    <w:p w:rsidR="00B910F9" w:rsidRPr="005D6089" w:rsidRDefault="00B910F9" w:rsidP="00B910F9">
      <w:pPr>
        <w:ind w:right="-694"/>
        <w:rPr>
          <w:rFonts w:ascii="Calibri" w:hAnsi="Calibri" w:cs="Calibri"/>
          <w:b/>
        </w:rPr>
      </w:pPr>
    </w:p>
    <w:p w:rsidR="00B910F9" w:rsidRPr="005D6089" w:rsidRDefault="00B910F9" w:rsidP="00B910F9">
      <w:pPr>
        <w:ind w:right="-694"/>
        <w:rPr>
          <w:rFonts w:ascii="Calibri" w:hAnsi="Calibri" w:cs="Calibri"/>
          <w:u w:val="single"/>
        </w:rPr>
      </w:pPr>
      <w:r w:rsidRPr="005D6089">
        <w:rPr>
          <w:rFonts w:ascii="Calibri" w:hAnsi="Calibri" w:cs="Calibri"/>
        </w:rPr>
        <w:t xml:space="preserve">4.        </w:t>
      </w:r>
      <w:r w:rsidRPr="005D6089">
        <w:rPr>
          <w:rFonts w:ascii="Calibri" w:hAnsi="Calibri" w:cs="Calibri"/>
          <w:u w:val="single"/>
        </w:rPr>
        <w:t>Support for the school:</w:t>
      </w:r>
    </w:p>
    <w:p w:rsidR="00B910F9" w:rsidRPr="005D6089" w:rsidRDefault="00B910F9" w:rsidP="00B910F9">
      <w:pPr>
        <w:ind w:left="720" w:right="-694"/>
        <w:rPr>
          <w:rFonts w:ascii="Calibri" w:hAnsi="Calibri" w:cs="Calibri"/>
          <w:b/>
        </w:rPr>
      </w:pP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i/>
          <w:color w:val="FF0000"/>
        </w:rPr>
      </w:pPr>
      <w:r w:rsidRPr="005D6089">
        <w:rPr>
          <w:rFonts w:ascii="Calibri" w:hAnsi="Calibri" w:cs="Calibri"/>
        </w:rPr>
        <w:t>be aware of and comply with policies and procedures relating to child protection, health, safety and security and data protection, reporting all concerns to an appropriate person</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i/>
          <w:color w:val="FF0000"/>
        </w:rPr>
      </w:pPr>
      <w:r w:rsidRPr="005D6089">
        <w:rPr>
          <w:rFonts w:ascii="Calibri" w:hAnsi="Calibri" w:cs="Calibri"/>
        </w:rPr>
        <w:t xml:space="preserve">contribute to the overall ethos/work/aims of the school </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i/>
          <w:color w:val="FF0000"/>
        </w:rPr>
      </w:pPr>
      <w:r w:rsidRPr="005D6089">
        <w:rPr>
          <w:rFonts w:ascii="Calibri" w:hAnsi="Calibri" w:cs="Calibri"/>
        </w:rPr>
        <w:t>attend in-service training and staff meetings when required</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i/>
          <w:color w:val="FF0000"/>
        </w:rPr>
      </w:pPr>
      <w:r w:rsidRPr="005D6089">
        <w:rPr>
          <w:rFonts w:ascii="Calibri" w:hAnsi="Calibri" w:cs="Calibri"/>
        </w:rPr>
        <w:t>participate in training, other learning activities and performance development</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i/>
          <w:color w:val="FF0000"/>
        </w:rPr>
      </w:pPr>
      <w:r w:rsidRPr="005D6089">
        <w:rPr>
          <w:rFonts w:ascii="Calibri" w:hAnsi="Calibri" w:cs="Calibri"/>
        </w:rPr>
        <w:t>assist with the supervision of students out of lesson times, including before and after school</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i/>
          <w:color w:val="FF0000"/>
        </w:rPr>
      </w:pPr>
      <w:r w:rsidRPr="005D6089">
        <w:rPr>
          <w:rFonts w:ascii="Calibri" w:hAnsi="Calibri" w:cs="Calibri"/>
        </w:rPr>
        <w:t>establish constructive relationships and communicate with other agencies/professionals, in liaison with the teacher, to support achievement and progress of students</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i/>
          <w:color w:val="FF0000"/>
        </w:rPr>
      </w:pPr>
      <w:r w:rsidRPr="005D6089">
        <w:rPr>
          <w:rFonts w:ascii="Calibri" w:hAnsi="Calibri" w:cs="Calibri"/>
        </w:rPr>
        <w:t>establish positive and effective relationships with all other stakeholders, including parents and governors</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i/>
          <w:color w:val="FF0000"/>
        </w:rPr>
      </w:pPr>
      <w:r w:rsidRPr="005D6089">
        <w:rPr>
          <w:rFonts w:ascii="Calibri" w:hAnsi="Calibri" w:cs="Calibri"/>
        </w:rPr>
        <w:t>accompany teaching staff and students on visits, trips and out of school activities as required and take responsibility for a group under the supervision of the teacher</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i/>
          <w:color w:val="FF0000"/>
        </w:rPr>
      </w:pPr>
      <w:r w:rsidRPr="005D6089">
        <w:rPr>
          <w:rFonts w:ascii="Calibri" w:hAnsi="Calibri" w:cs="Calibri"/>
        </w:rPr>
        <w:t>undertake all relevant training as directed by senior staff, including first aid training and safeguarding training</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proofErr w:type="gramStart"/>
      <w:r w:rsidRPr="005D6089">
        <w:rPr>
          <w:rFonts w:ascii="Calibri" w:hAnsi="Calibri" w:cs="Calibri"/>
        </w:rPr>
        <w:t>contribute</w:t>
      </w:r>
      <w:proofErr w:type="gramEnd"/>
      <w:r w:rsidRPr="005D6089">
        <w:rPr>
          <w:rFonts w:ascii="Calibri" w:hAnsi="Calibri" w:cs="Calibri"/>
        </w:rPr>
        <w:t xml:space="preserve"> effectively to the review of team practice, identifying and sharing information on opportunities for improvement.</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demonstrate a willingness to share information and expertise, which could benefit other team members in their work</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comply with Health and Safety regulations</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lastRenderedPageBreak/>
        <w:t>give clear, accurate and complete information to other teaching assistants as needed for them to work effectively</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 xml:space="preserve">provide information to assist other professionals in their role in accordance with school policies and procedures </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show a high level of professionalism at all times, and in accordance with school policies and procedures</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be aware of confidentiality and maintain confidentiality linked to home/student/teacher/work, as appropriate</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actively encourage the development of positive relationships and promote confidence about the care and education of their children during contact and communications with parents, passing on any information given to you by parents to the appropriate staff member within the school</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eastAsia="Times New Roman" w:hAnsi="Calibri" w:cs="Calibri"/>
          <w:bdr w:val="none" w:sz="0" w:space="0" w:color="auto"/>
          <w:lang w:val="en-GB" w:eastAsia="en-GB"/>
        </w:rPr>
      </w:pPr>
      <w:r w:rsidRPr="005D6089">
        <w:rPr>
          <w:rFonts w:ascii="Calibri" w:eastAsia="Times New Roman" w:hAnsi="Calibri" w:cs="Calibri"/>
          <w:bdr w:val="none" w:sz="0" w:space="0" w:color="auto"/>
          <w:lang w:val="en-GB" w:eastAsia="en-GB"/>
        </w:rPr>
        <w:t>promptly report any difficulties in communicating with parents to the class teacher</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eastAsia="Times New Roman" w:hAnsi="Calibri" w:cs="Calibri"/>
          <w:bdr w:val="none" w:sz="0" w:space="0" w:color="auto"/>
          <w:lang w:val="en-GB" w:eastAsia="en-GB"/>
        </w:rPr>
      </w:pPr>
      <w:r w:rsidRPr="005D6089">
        <w:rPr>
          <w:rFonts w:ascii="Calibri" w:eastAsia="Times New Roman" w:hAnsi="Calibri" w:cs="Calibri"/>
          <w:bdr w:val="none" w:sz="0" w:space="0" w:color="auto"/>
          <w:lang w:val="en-GB" w:eastAsia="en-GB"/>
        </w:rPr>
        <w:t>take part in the wider life of the school, including taking responsibility for leading an extra-curricular activity</w:t>
      </w:r>
    </w:p>
    <w:p w:rsidR="00B910F9" w:rsidRPr="005D6089" w:rsidRDefault="00B910F9" w:rsidP="00B910F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eastAsia="Times New Roman" w:hAnsi="Calibri" w:cs="Calibri"/>
          <w:bdr w:val="none" w:sz="0" w:space="0" w:color="auto"/>
          <w:lang w:val="en-GB" w:eastAsia="en-GB"/>
        </w:rPr>
      </w:pPr>
      <w:r w:rsidRPr="005D6089">
        <w:rPr>
          <w:rFonts w:ascii="Calibri" w:eastAsia="Times New Roman" w:hAnsi="Calibri" w:cs="Calibri"/>
          <w:bdr w:val="none" w:sz="0" w:space="0" w:color="auto"/>
          <w:lang w:val="en-GB" w:eastAsia="en-GB"/>
        </w:rPr>
        <w:t>undertake play and lunch time supervision as directed by senior staff</w:t>
      </w:r>
    </w:p>
    <w:p w:rsidR="00B910F9" w:rsidRPr="005D6089" w:rsidRDefault="00B910F9" w:rsidP="00B910F9">
      <w:pPr>
        <w:tabs>
          <w:tab w:val="left" w:pos="360"/>
        </w:tabs>
        <w:ind w:left="360" w:right="-694" w:hanging="360"/>
        <w:rPr>
          <w:rFonts w:ascii="Calibri" w:hAnsi="Calibri" w:cs="Calibri"/>
        </w:rPr>
      </w:pPr>
    </w:p>
    <w:p w:rsidR="00B910F9" w:rsidRPr="005D6089" w:rsidRDefault="00B910F9" w:rsidP="00B910F9">
      <w:pPr>
        <w:ind w:right="-694"/>
        <w:rPr>
          <w:rFonts w:ascii="Calibri" w:hAnsi="Calibri" w:cs="Calibri"/>
        </w:rPr>
      </w:pPr>
    </w:p>
    <w:p w:rsidR="00B910F9" w:rsidRPr="005D6089" w:rsidRDefault="00B910F9" w:rsidP="00B910F9">
      <w:pPr>
        <w:ind w:right="-694"/>
        <w:rPr>
          <w:rFonts w:ascii="Calibri" w:hAnsi="Calibri" w:cs="Calibri"/>
          <w:u w:val="single"/>
        </w:rPr>
      </w:pPr>
      <w:r w:rsidRPr="005D6089">
        <w:rPr>
          <w:rFonts w:ascii="Calibri" w:hAnsi="Calibri" w:cs="Calibri"/>
        </w:rPr>
        <w:t>5.</w:t>
      </w:r>
      <w:r w:rsidRPr="005D6089">
        <w:rPr>
          <w:rFonts w:ascii="Calibri" w:hAnsi="Calibri" w:cs="Calibri"/>
        </w:rPr>
        <w:tab/>
      </w:r>
      <w:r w:rsidRPr="005D6089">
        <w:rPr>
          <w:rFonts w:ascii="Calibri" w:hAnsi="Calibri" w:cs="Calibri"/>
          <w:u w:val="single"/>
        </w:rPr>
        <w:t>Arrangements for appraisal of performance:</w:t>
      </w:r>
    </w:p>
    <w:p w:rsidR="00B910F9" w:rsidRPr="005D6089" w:rsidRDefault="00B910F9" w:rsidP="00B910F9">
      <w:pPr>
        <w:ind w:right="-694"/>
        <w:rPr>
          <w:rFonts w:ascii="Calibri" w:hAnsi="Calibri" w:cs="Calibri"/>
          <w:b/>
        </w:rPr>
      </w:pPr>
    </w:p>
    <w:p w:rsidR="00B910F9" w:rsidRPr="005D6089" w:rsidRDefault="00B910F9" w:rsidP="00B910F9">
      <w:pPr>
        <w:keepNex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right="-694"/>
        <w:outlineLvl w:val="5"/>
        <w:rPr>
          <w:rFonts w:ascii="Calibri" w:eastAsiaTheme="majorEastAsia" w:hAnsi="Calibri" w:cs="Calibri"/>
        </w:rPr>
      </w:pPr>
      <w:r w:rsidRPr="005D6089">
        <w:rPr>
          <w:rFonts w:ascii="Calibri" w:eastAsiaTheme="majorEastAsia" w:hAnsi="Calibri" w:cs="Calibri"/>
        </w:rPr>
        <w:t xml:space="preserve">participate in the performance review process </w:t>
      </w:r>
    </w:p>
    <w:p w:rsidR="00B910F9" w:rsidRPr="005D6089" w:rsidRDefault="00B910F9" w:rsidP="00B910F9">
      <w:pPr>
        <w:ind w:left="1080" w:right="-694"/>
        <w:rPr>
          <w:rFonts w:ascii="Calibri" w:hAnsi="Calibri" w:cs="Calibri"/>
          <w:b/>
        </w:rPr>
      </w:pPr>
    </w:p>
    <w:p w:rsidR="00B910F9" w:rsidRPr="005D6089" w:rsidRDefault="00B910F9" w:rsidP="00B910F9">
      <w:pPr>
        <w:ind w:right="-694"/>
        <w:rPr>
          <w:rFonts w:ascii="Calibri" w:hAnsi="Calibri" w:cs="Calibri"/>
          <w:b/>
        </w:rPr>
      </w:pPr>
    </w:p>
    <w:p w:rsidR="00B910F9" w:rsidRPr="005D6089" w:rsidRDefault="00B910F9" w:rsidP="00B910F9">
      <w:pPr>
        <w:keepNext/>
        <w:keepLines/>
        <w:spacing w:before="40"/>
        <w:ind w:right="-694"/>
        <w:outlineLvl w:val="4"/>
        <w:rPr>
          <w:rFonts w:ascii="Calibri" w:eastAsiaTheme="majorEastAsia" w:hAnsi="Calibri" w:cs="Calibri"/>
          <w:b/>
          <w:color w:val="2F759E" w:themeColor="accent1" w:themeShade="BF"/>
        </w:rPr>
      </w:pPr>
      <w:r w:rsidRPr="005D6089">
        <w:rPr>
          <w:rFonts w:ascii="Calibri" w:eastAsiaTheme="majorEastAsia" w:hAnsi="Calibri" w:cs="Calibri"/>
          <w:b/>
          <w:color w:val="2F759E" w:themeColor="accent1" w:themeShade="BF"/>
        </w:rPr>
        <w:t>ADDITIONAL REQUIREMENTS</w:t>
      </w:r>
    </w:p>
    <w:p w:rsidR="00B910F9" w:rsidRPr="005D6089" w:rsidRDefault="00B910F9" w:rsidP="00B910F9">
      <w:pPr>
        <w:rPr>
          <w:rFonts w:ascii="Calibri" w:hAnsi="Calibri" w:cs="Calibri"/>
        </w:rPr>
      </w:pPr>
    </w:p>
    <w:p w:rsidR="00B910F9" w:rsidRDefault="00B910F9" w:rsidP="00B910F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REAch2 has a strong commitment to achieving equality of opportunity in its services to the community and the employment of people and expects all employees to understand, comply with and promote its policies in their work and to undertake any appropriate training</w:t>
      </w:r>
    </w:p>
    <w:p w:rsidR="005D6089" w:rsidRPr="005D6089" w:rsidRDefault="005D6089" w:rsidP="005D6089">
      <w:pPr>
        <w:pBdr>
          <w:top w:val="none" w:sz="0" w:space="0" w:color="auto"/>
          <w:left w:val="none" w:sz="0" w:space="0" w:color="auto"/>
          <w:bottom w:val="none" w:sz="0" w:space="0" w:color="auto"/>
          <w:right w:val="none" w:sz="0" w:space="0" w:color="auto"/>
          <w:between w:val="none" w:sz="0" w:space="0" w:color="auto"/>
          <w:bar w:val="none" w:sz="0" w:color="auto"/>
        </w:pBdr>
        <w:ind w:left="720" w:right="-694"/>
        <w:rPr>
          <w:rFonts w:ascii="Calibri" w:hAnsi="Calibri" w:cs="Calibri"/>
        </w:rPr>
      </w:pPr>
    </w:p>
    <w:p w:rsidR="00B910F9" w:rsidRDefault="00B910F9" w:rsidP="00B910F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r w:rsidRPr="005D6089">
        <w:rPr>
          <w:rFonts w:ascii="Calibri" w:hAnsi="Calibri" w:cs="Calibri"/>
        </w:rPr>
        <w:t xml:space="preserve">The post holder is expected to undertake any appropriate training, including </w:t>
      </w:r>
      <w:proofErr w:type="spellStart"/>
      <w:r w:rsidRPr="005D6089">
        <w:rPr>
          <w:rFonts w:ascii="Calibri" w:hAnsi="Calibri" w:cs="Calibri"/>
        </w:rPr>
        <w:t>recognised</w:t>
      </w:r>
      <w:proofErr w:type="spellEnd"/>
      <w:r w:rsidRPr="005D6089">
        <w:rPr>
          <w:rFonts w:ascii="Calibri" w:hAnsi="Calibri" w:cs="Calibri"/>
        </w:rPr>
        <w:t xml:space="preserve"> professional qualifications, considered necessary to fulfil the role</w:t>
      </w:r>
    </w:p>
    <w:p w:rsidR="005D6089" w:rsidRDefault="005D6089" w:rsidP="005D6089">
      <w:pPr>
        <w:pBdr>
          <w:top w:val="none" w:sz="0" w:space="0" w:color="auto"/>
          <w:left w:val="none" w:sz="0" w:space="0" w:color="auto"/>
          <w:bottom w:val="none" w:sz="0" w:space="0" w:color="auto"/>
          <w:right w:val="none" w:sz="0" w:space="0" w:color="auto"/>
          <w:between w:val="none" w:sz="0" w:space="0" w:color="auto"/>
          <w:bar w:val="none" w:sz="0" w:color="auto"/>
        </w:pBdr>
        <w:ind w:right="-694"/>
        <w:rPr>
          <w:rFonts w:ascii="Calibri" w:hAnsi="Calibri" w:cs="Calibri"/>
        </w:rPr>
      </w:pPr>
    </w:p>
    <w:p w:rsidR="005D6089" w:rsidRPr="005D6089" w:rsidRDefault="005D6089" w:rsidP="005D6089">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right="-694"/>
      </w:pPr>
      <w:r w:rsidRPr="005D6089">
        <w:t xml:space="preserve">The post holder </w:t>
      </w:r>
      <w:proofErr w:type="gramStart"/>
      <w:r w:rsidRPr="005D6089">
        <w:t>is expected</w:t>
      </w:r>
      <w:proofErr w:type="gramEnd"/>
      <w:r w:rsidRPr="005D6089">
        <w:t xml:space="preserve"> to demonstrate a flexible approach in the delivery of work.  Consequently, the post holder may be required to perform work not specifically identified in the job description.</w:t>
      </w:r>
    </w:p>
    <w:p w:rsidR="00BB30EE" w:rsidRPr="005D6089" w:rsidRDefault="00BB30EE" w:rsidP="005D608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ind w:right="-694"/>
        <w:jc w:val="both"/>
        <w:rPr>
          <w:rFonts w:ascii="Helvetica"/>
          <w:b/>
          <w:bCs/>
          <w:color w:val="1F497D"/>
          <w:sz w:val="56"/>
          <w:szCs w:val="56"/>
          <w:u w:color="1F497D"/>
        </w:rPr>
      </w:pPr>
      <w:r w:rsidRPr="005D6089">
        <w:rPr>
          <w:rFonts w:ascii="Helvetica"/>
          <w:b/>
          <w:bCs/>
          <w:color w:val="1F497D"/>
          <w:sz w:val="56"/>
          <w:szCs w:val="56"/>
          <w:u w:color="1F497D"/>
        </w:rPr>
        <w:br w:type="page"/>
      </w:r>
    </w:p>
    <w:tbl>
      <w:tblPr>
        <w:tblpPr w:leftFromText="180" w:rightFromText="180" w:vertAnchor="text" w:horzAnchor="margin" w:tblpY="719"/>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260"/>
        <w:gridCol w:w="1260"/>
        <w:gridCol w:w="2430"/>
      </w:tblGrid>
      <w:tr w:rsidR="00B910F9" w:rsidRPr="0019172F" w:rsidTr="00B910F9">
        <w:tc>
          <w:tcPr>
            <w:tcW w:w="4608" w:type="dxa"/>
            <w:tcBorders>
              <w:bottom w:val="nil"/>
            </w:tcBorders>
            <w:shd w:val="pct20" w:color="auto" w:fill="FFFFFF"/>
          </w:tcPr>
          <w:p w:rsidR="00B910F9" w:rsidRPr="0019172F" w:rsidRDefault="00B910F9" w:rsidP="00B910F9">
            <w:pPr>
              <w:jc w:val="center"/>
              <w:rPr>
                <w:rFonts w:ascii="Arial" w:hAnsi="Arial" w:cs="Arial"/>
                <w:sz w:val="20"/>
                <w:szCs w:val="20"/>
              </w:rPr>
            </w:pPr>
            <w:r w:rsidRPr="0019172F">
              <w:rPr>
                <w:rFonts w:ascii="Arial" w:hAnsi="Arial" w:cs="Arial"/>
                <w:sz w:val="20"/>
                <w:szCs w:val="20"/>
              </w:rPr>
              <w:lastRenderedPageBreak/>
              <w:t>Skills and Abilities</w:t>
            </w:r>
          </w:p>
        </w:tc>
        <w:tc>
          <w:tcPr>
            <w:tcW w:w="1260" w:type="dxa"/>
            <w:tcBorders>
              <w:bottom w:val="nil"/>
            </w:tcBorders>
            <w:shd w:val="pct20" w:color="auto" w:fill="FFFFFF"/>
          </w:tcPr>
          <w:p w:rsidR="00B910F9" w:rsidRPr="0019172F" w:rsidRDefault="00B910F9" w:rsidP="00B910F9">
            <w:pPr>
              <w:rPr>
                <w:rFonts w:ascii="Arial" w:hAnsi="Arial" w:cs="Arial"/>
                <w:sz w:val="20"/>
                <w:szCs w:val="20"/>
              </w:rPr>
            </w:pPr>
            <w:r w:rsidRPr="0019172F">
              <w:rPr>
                <w:rFonts w:ascii="Arial" w:hAnsi="Arial" w:cs="Arial"/>
                <w:sz w:val="20"/>
                <w:szCs w:val="20"/>
              </w:rPr>
              <w:t>Essential</w:t>
            </w:r>
          </w:p>
        </w:tc>
        <w:tc>
          <w:tcPr>
            <w:tcW w:w="1260" w:type="dxa"/>
            <w:tcBorders>
              <w:bottom w:val="nil"/>
            </w:tcBorders>
            <w:shd w:val="pct20" w:color="auto" w:fill="FFFFFF"/>
          </w:tcPr>
          <w:p w:rsidR="00B910F9" w:rsidRPr="0019172F" w:rsidRDefault="00B910F9" w:rsidP="00B910F9">
            <w:pPr>
              <w:rPr>
                <w:rFonts w:ascii="Arial" w:hAnsi="Arial" w:cs="Arial"/>
                <w:sz w:val="20"/>
                <w:szCs w:val="20"/>
              </w:rPr>
            </w:pPr>
            <w:r w:rsidRPr="0019172F">
              <w:rPr>
                <w:rFonts w:ascii="Arial" w:hAnsi="Arial" w:cs="Arial"/>
                <w:sz w:val="20"/>
                <w:szCs w:val="20"/>
              </w:rPr>
              <w:t>Desirable</w:t>
            </w:r>
          </w:p>
        </w:tc>
        <w:tc>
          <w:tcPr>
            <w:tcW w:w="2430" w:type="dxa"/>
            <w:tcBorders>
              <w:bottom w:val="nil"/>
            </w:tcBorders>
            <w:shd w:val="pct20" w:color="auto" w:fill="FFFFFF"/>
          </w:tcPr>
          <w:p w:rsidR="00B910F9" w:rsidRPr="0019172F" w:rsidRDefault="00B910F9" w:rsidP="00B910F9">
            <w:pPr>
              <w:rPr>
                <w:rFonts w:ascii="Arial" w:hAnsi="Arial" w:cs="Arial"/>
                <w:sz w:val="20"/>
                <w:szCs w:val="20"/>
              </w:rPr>
            </w:pPr>
            <w:r w:rsidRPr="00681A2E">
              <w:rPr>
                <w:rFonts w:ascii="Arial" w:hAnsi="Arial" w:cs="Arial"/>
                <w:sz w:val="20"/>
                <w:szCs w:val="20"/>
              </w:rPr>
              <w:t>Indicate if assessed at application or interview stage</w:t>
            </w:r>
          </w:p>
        </w:tc>
      </w:tr>
      <w:tr w:rsidR="00B910F9" w:rsidRPr="0019172F" w:rsidTr="00B910F9">
        <w:tc>
          <w:tcPr>
            <w:tcW w:w="4608" w:type="dxa"/>
            <w:tcBorders>
              <w:bottom w:val="nil"/>
            </w:tcBorders>
            <w:shd w:val="clear" w:color="auto" w:fill="FFFFFF"/>
          </w:tcPr>
          <w:p w:rsidR="00B910F9" w:rsidRPr="0019172F" w:rsidRDefault="00B910F9" w:rsidP="00B910F9">
            <w:pPr>
              <w:rPr>
                <w:rFonts w:ascii="Arial" w:hAnsi="Arial" w:cs="Arial"/>
                <w:sz w:val="20"/>
                <w:szCs w:val="20"/>
              </w:rPr>
            </w:pPr>
            <w:r w:rsidRPr="0019172F">
              <w:rPr>
                <w:rFonts w:ascii="Arial" w:hAnsi="Arial" w:cs="Arial"/>
                <w:sz w:val="20"/>
                <w:szCs w:val="20"/>
              </w:rPr>
              <w:t xml:space="preserve">Effective communication </w:t>
            </w:r>
            <w:r w:rsidRPr="00681A2E">
              <w:rPr>
                <w:rFonts w:ascii="Arial" w:hAnsi="Arial" w:cs="Arial"/>
                <w:sz w:val="20"/>
                <w:szCs w:val="20"/>
              </w:rPr>
              <w:t xml:space="preserve">skills with a range of audiences, both written and oral </w:t>
            </w:r>
          </w:p>
        </w:tc>
        <w:tc>
          <w:tcPr>
            <w:tcW w:w="1260" w:type="dxa"/>
            <w:shd w:val="clear" w:color="auto" w:fill="FFFFFF"/>
          </w:tcPr>
          <w:p w:rsidR="00B910F9" w:rsidRPr="0019172F"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1260" w:type="dxa"/>
            <w:shd w:val="clear" w:color="auto" w:fill="FFFFFF"/>
          </w:tcPr>
          <w:p w:rsidR="00B910F9" w:rsidRPr="0019172F" w:rsidRDefault="00B910F9" w:rsidP="00B910F9">
            <w:pPr>
              <w:jc w:val="center"/>
              <w:rPr>
                <w:rFonts w:ascii="Arial" w:hAnsi="Arial" w:cs="Arial"/>
                <w:sz w:val="20"/>
                <w:szCs w:val="20"/>
              </w:rPr>
            </w:pPr>
          </w:p>
        </w:tc>
        <w:tc>
          <w:tcPr>
            <w:tcW w:w="2430" w:type="dxa"/>
            <w:shd w:val="clear" w:color="auto" w:fill="FFFFFF"/>
          </w:tcPr>
          <w:p w:rsidR="00B910F9" w:rsidRPr="0019172F" w:rsidRDefault="00B910F9" w:rsidP="00B910F9">
            <w:pPr>
              <w:rPr>
                <w:rFonts w:ascii="Arial" w:hAnsi="Arial" w:cs="Arial"/>
                <w:sz w:val="20"/>
                <w:szCs w:val="20"/>
              </w:rPr>
            </w:pPr>
            <w:r w:rsidRPr="0019172F">
              <w:rPr>
                <w:rFonts w:ascii="Arial" w:hAnsi="Arial" w:cs="Arial"/>
                <w:sz w:val="20"/>
                <w:szCs w:val="20"/>
              </w:rPr>
              <w:t>Application &amp; interview</w:t>
            </w:r>
          </w:p>
        </w:tc>
      </w:tr>
      <w:tr w:rsidR="00B910F9" w:rsidRPr="0019172F" w:rsidTr="00B910F9">
        <w:tc>
          <w:tcPr>
            <w:tcW w:w="4608" w:type="dxa"/>
            <w:shd w:val="clear" w:color="auto" w:fill="FFFFFF"/>
          </w:tcPr>
          <w:p w:rsidR="00B910F9" w:rsidRPr="0019172F" w:rsidRDefault="00B910F9" w:rsidP="00B910F9">
            <w:pPr>
              <w:rPr>
                <w:rFonts w:ascii="Arial" w:hAnsi="Arial" w:cs="Arial"/>
                <w:sz w:val="20"/>
                <w:szCs w:val="20"/>
              </w:rPr>
            </w:pPr>
            <w:r w:rsidRPr="00681A2E">
              <w:rPr>
                <w:rFonts w:ascii="Arial" w:hAnsi="Arial" w:cs="Arial"/>
                <w:sz w:val="20"/>
                <w:szCs w:val="20"/>
              </w:rPr>
              <w:t>Excellent numeracy/literacy skills</w:t>
            </w:r>
          </w:p>
        </w:tc>
        <w:tc>
          <w:tcPr>
            <w:tcW w:w="1260" w:type="dxa"/>
            <w:shd w:val="clear" w:color="auto" w:fill="FFFFFF"/>
          </w:tcPr>
          <w:p w:rsidR="00B910F9" w:rsidRPr="0019172F"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1260" w:type="dxa"/>
            <w:shd w:val="clear" w:color="auto" w:fill="FFFFFF"/>
          </w:tcPr>
          <w:p w:rsidR="00B910F9" w:rsidRPr="0019172F" w:rsidRDefault="00B910F9" w:rsidP="00B910F9">
            <w:pPr>
              <w:jc w:val="center"/>
              <w:rPr>
                <w:rFonts w:ascii="Arial" w:hAnsi="Arial" w:cs="Arial"/>
                <w:sz w:val="20"/>
                <w:szCs w:val="20"/>
              </w:rPr>
            </w:pPr>
          </w:p>
        </w:tc>
        <w:tc>
          <w:tcPr>
            <w:tcW w:w="2430" w:type="dxa"/>
            <w:shd w:val="clear" w:color="auto" w:fill="FFFFFF"/>
          </w:tcPr>
          <w:p w:rsidR="00B910F9" w:rsidRPr="0019172F" w:rsidRDefault="00B910F9" w:rsidP="00B910F9">
            <w:pPr>
              <w:rPr>
                <w:rFonts w:ascii="Arial" w:hAnsi="Arial" w:cs="Arial"/>
                <w:sz w:val="20"/>
                <w:szCs w:val="20"/>
              </w:rPr>
            </w:pPr>
            <w:r w:rsidRPr="0019172F">
              <w:rPr>
                <w:rFonts w:ascii="Arial" w:hAnsi="Arial" w:cs="Arial"/>
                <w:sz w:val="20"/>
                <w:szCs w:val="20"/>
              </w:rPr>
              <w:t>Application &amp; interview</w:t>
            </w:r>
          </w:p>
        </w:tc>
      </w:tr>
      <w:tr w:rsidR="00B910F9" w:rsidRPr="0019172F" w:rsidTr="00B910F9">
        <w:tc>
          <w:tcPr>
            <w:tcW w:w="4608" w:type="dxa"/>
            <w:tcBorders>
              <w:bottom w:val="nil"/>
            </w:tcBorders>
            <w:shd w:val="clear" w:color="auto" w:fill="FFFFFF"/>
          </w:tcPr>
          <w:p w:rsidR="00B910F9" w:rsidRPr="0019172F" w:rsidRDefault="00B910F9" w:rsidP="00B910F9">
            <w:pPr>
              <w:rPr>
                <w:rFonts w:ascii="Arial" w:hAnsi="Arial" w:cs="Arial"/>
                <w:sz w:val="20"/>
                <w:szCs w:val="20"/>
              </w:rPr>
            </w:pPr>
            <w:r w:rsidRPr="0019172F">
              <w:rPr>
                <w:rFonts w:ascii="Arial" w:hAnsi="Arial" w:cs="Arial"/>
                <w:sz w:val="20"/>
                <w:szCs w:val="20"/>
              </w:rPr>
              <w:t xml:space="preserve">Ability to </w:t>
            </w:r>
            <w:proofErr w:type="spellStart"/>
            <w:r w:rsidRPr="0019172F">
              <w:rPr>
                <w:rFonts w:ascii="Arial" w:hAnsi="Arial" w:cs="Arial"/>
                <w:sz w:val="20"/>
                <w:szCs w:val="20"/>
              </w:rPr>
              <w:t>recognise</w:t>
            </w:r>
            <w:proofErr w:type="spellEnd"/>
            <w:r w:rsidRPr="0019172F">
              <w:rPr>
                <w:rFonts w:ascii="Arial" w:hAnsi="Arial" w:cs="Arial"/>
                <w:sz w:val="20"/>
                <w:szCs w:val="20"/>
              </w:rPr>
              <w:t xml:space="preserve"> the range and implications of factors that impact on the </w:t>
            </w:r>
            <w:proofErr w:type="spellStart"/>
            <w:r w:rsidRPr="0019172F">
              <w:rPr>
                <w:rFonts w:ascii="Arial" w:hAnsi="Arial" w:cs="Arial"/>
                <w:sz w:val="20"/>
                <w:szCs w:val="20"/>
              </w:rPr>
              <w:t>behaviour</w:t>
            </w:r>
            <w:proofErr w:type="spellEnd"/>
            <w:r w:rsidRPr="0019172F">
              <w:rPr>
                <w:rFonts w:ascii="Arial" w:hAnsi="Arial" w:cs="Arial"/>
                <w:sz w:val="20"/>
                <w:szCs w:val="20"/>
              </w:rPr>
              <w:t xml:space="preserve"> of </w:t>
            </w:r>
            <w:r w:rsidRPr="00681A2E">
              <w:rPr>
                <w:rFonts w:ascii="Arial" w:hAnsi="Arial" w:cs="Arial"/>
                <w:sz w:val="20"/>
                <w:szCs w:val="20"/>
              </w:rPr>
              <w:t>students</w:t>
            </w:r>
            <w:r w:rsidRPr="0019172F">
              <w:rPr>
                <w:rFonts w:ascii="Arial" w:hAnsi="Arial" w:cs="Arial"/>
                <w:sz w:val="20"/>
                <w:szCs w:val="20"/>
              </w:rPr>
              <w:t>, e.g.</w:t>
            </w:r>
            <w:r w:rsidRPr="00681A2E">
              <w:rPr>
                <w:rFonts w:ascii="Arial" w:hAnsi="Arial" w:cs="Arial"/>
                <w:sz w:val="20"/>
                <w:szCs w:val="20"/>
              </w:rPr>
              <w:t xml:space="preserve"> age, gender and culture</w:t>
            </w:r>
          </w:p>
        </w:tc>
        <w:tc>
          <w:tcPr>
            <w:tcW w:w="1260" w:type="dxa"/>
            <w:shd w:val="clear" w:color="auto" w:fill="FFFFFF"/>
          </w:tcPr>
          <w:p w:rsidR="00B910F9" w:rsidRPr="0019172F" w:rsidRDefault="00B910F9" w:rsidP="00B910F9">
            <w:pPr>
              <w:jc w:val="center"/>
              <w:rPr>
                <w:rFonts w:ascii="Arial" w:hAnsi="Arial" w:cs="Arial"/>
                <w:sz w:val="20"/>
                <w:szCs w:val="20"/>
              </w:rPr>
            </w:pPr>
          </w:p>
        </w:tc>
        <w:tc>
          <w:tcPr>
            <w:tcW w:w="1260" w:type="dxa"/>
            <w:shd w:val="clear" w:color="auto" w:fill="FFFFFF"/>
          </w:tcPr>
          <w:p w:rsidR="00B910F9" w:rsidRPr="0019172F" w:rsidRDefault="00B910F9" w:rsidP="00B910F9">
            <w:pPr>
              <w:jc w:val="center"/>
              <w:rPr>
                <w:rFonts w:ascii="Arial" w:hAnsi="Arial" w:cs="Arial"/>
                <w:sz w:val="20"/>
                <w:szCs w:val="20"/>
              </w:rPr>
            </w:pPr>
          </w:p>
          <w:p w:rsidR="00B910F9" w:rsidRPr="0019172F"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2430" w:type="dxa"/>
            <w:shd w:val="clear" w:color="auto" w:fill="FFFFFF"/>
          </w:tcPr>
          <w:p w:rsidR="00B910F9" w:rsidRPr="0019172F" w:rsidRDefault="00B910F9" w:rsidP="00B910F9">
            <w:pPr>
              <w:rPr>
                <w:rFonts w:ascii="Arial" w:hAnsi="Arial" w:cs="Arial"/>
                <w:sz w:val="20"/>
                <w:szCs w:val="20"/>
              </w:rPr>
            </w:pPr>
            <w:r w:rsidRPr="0019172F">
              <w:rPr>
                <w:rFonts w:ascii="Arial" w:hAnsi="Arial" w:cs="Arial"/>
                <w:sz w:val="20"/>
                <w:szCs w:val="20"/>
              </w:rPr>
              <w:t>Interview</w:t>
            </w:r>
          </w:p>
        </w:tc>
      </w:tr>
      <w:tr w:rsidR="00B910F9" w:rsidRPr="0019172F" w:rsidTr="00B910F9">
        <w:tc>
          <w:tcPr>
            <w:tcW w:w="4608" w:type="dxa"/>
            <w:tcBorders>
              <w:bottom w:val="nil"/>
            </w:tcBorders>
            <w:shd w:val="clear" w:color="auto" w:fill="FFFFFF"/>
          </w:tcPr>
          <w:p w:rsidR="00B910F9" w:rsidRPr="0019172F" w:rsidRDefault="00B910F9" w:rsidP="00B910F9">
            <w:pPr>
              <w:rPr>
                <w:rFonts w:ascii="Arial" w:hAnsi="Arial" w:cs="Arial"/>
                <w:sz w:val="20"/>
                <w:szCs w:val="20"/>
              </w:rPr>
            </w:pPr>
            <w:r w:rsidRPr="00681A2E">
              <w:rPr>
                <w:rFonts w:ascii="Arial" w:hAnsi="Arial" w:cs="Arial"/>
                <w:sz w:val="20"/>
                <w:szCs w:val="20"/>
              </w:rPr>
              <w:t>Display</w:t>
            </w:r>
            <w:r w:rsidRPr="0019172F">
              <w:rPr>
                <w:rFonts w:ascii="Arial" w:hAnsi="Arial" w:cs="Arial"/>
                <w:sz w:val="20"/>
                <w:szCs w:val="20"/>
              </w:rPr>
              <w:t xml:space="preserve"> commitment to the protection and safeguarding of children and young people</w:t>
            </w:r>
          </w:p>
        </w:tc>
        <w:tc>
          <w:tcPr>
            <w:tcW w:w="1260" w:type="dxa"/>
            <w:shd w:val="clear" w:color="auto" w:fill="FFFFFF"/>
          </w:tcPr>
          <w:p w:rsidR="00B910F9" w:rsidRPr="0019172F"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1260" w:type="dxa"/>
            <w:shd w:val="clear" w:color="auto" w:fill="FFFFFF"/>
          </w:tcPr>
          <w:p w:rsidR="00B910F9" w:rsidRPr="0019172F" w:rsidRDefault="00B910F9" w:rsidP="00B910F9">
            <w:pPr>
              <w:jc w:val="center"/>
              <w:rPr>
                <w:rFonts w:ascii="Arial" w:hAnsi="Arial" w:cs="Arial"/>
                <w:sz w:val="20"/>
                <w:szCs w:val="20"/>
              </w:rPr>
            </w:pPr>
          </w:p>
        </w:tc>
        <w:tc>
          <w:tcPr>
            <w:tcW w:w="2430" w:type="dxa"/>
            <w:shd w:val="clear" w:color="auto" w:fill="FFFFFF"/>
          </w:tcPr>
          <w:p w:rsidR="00B910F9" w:rsidRPr="0019172F" w:rsidRDefault="00B910F9" w:rsidP="00B910F9">
            <w:pPr>
              <w:rPr>
                <w:rFonts w:ascii="Arial" w:hAnsi="Arial" w:cs="Arial"/>
                <w:sz w:val="20"/>
                <w:szCs w:val="20"/>
              </w:rPr>
            </w:pPr>
            <w:r w:rsidRPr="00681A2E">
              <w:rPr>
                <w:rFonts w:ascii="Arial" w:hAnsi="Arial" w:cs="Arial"/>
                <w:sz w:val="20"/>
                <w:szCs w:val="20"/>
              </w:rPr>
              <w:t>Interview</w:t>
            </w:r>
          </w:p>
        </w:tc>
      </w:tr>
      <w:tr w:rsidR="00B910F9" w:rsidRPr="0019172F" w:rsidTr="00B910F9">
        <w:tc>
          <w:tcPr>
            <w:tcW w:w="4608" w:type="dxa"/>
            <w:tcBorders>
              <w:bottom w:val="nil"/>
            </w:tcBorders>
            <w:shd w:val="clear" w:color="auto" w:fill="FFFFFF"/>
          </w:tcPr>
          <w:p w:rsidR="00B910F9" w:rsidRPr="00681A2E" w:rsidRDefault="00B910F9" w:rsidP="00B910F9">
            <w:pPr>
              <w:rPr>
                <w:rFonts w:ascii="Arial" w:hAnsi="Arial" w:cs="Arial"/>
                <w:sz w:val="20"/>
                <w:szCs w:val="20"/>
              </w:rPr>
            </w:pPr>
            <w:r w:rsidRPr="00681A2E">
              <w:rPr>
                <w:rFonts w:ascii="Arial" w:hAnsi="Arial" w:cs="Arial"/>
                <w:sz w:val="20"/>
                <w:szCs w:val="20"/>
              </w:rPr>
              <w:t>Demonstrate a positive attitude to learning and a commitment to professional development</w:t>
            </w:r>
          </w:p>
        </w:tc>
        <w:tc>
          <w:tcPr>
            <w:tcW w:w="1260" w:type="dxa"/>
            <w:shd w:val="clear" w:color="auto" w:fill="FFFFFF"/>
          </w:tcPr>
          <w:p w:rsidR="00B910F9" w:rsidRPr="00681A2E" w:rsidRDefault="00B910F9" w:rsidP="00B910F9">
            <w:pPr>
              <w:jc w:val="center"/>
              <w:rPr>
                <w:sz w:val="20"/>
                <w:szCs w:val="20"/>
              </w:rPr>
            </w:pPr>
            <w:r w:rsidRPr="0019172F">
              <w:rPr>
                <w:rFonts w:ascii="Arial" w:hAnsi="Arial" w:cs="Arial"/>
                <w:sz w:val="20"/>
                <w:szCs w:val="20"/>
              </w:rPr>
              <w:sym w:font="Marlett" w:char="F062"/>
            </w:r>
          </w:p>
        </w:tc>
        <w:tc>
          <w:tcPr>
            <w:tcW w:w="1260" w:type="dxa"/>
            <w:shd w:val="clear" w:color="auto" w:fill="FFFFFF"/>
          </w:tcPr>
          <w:p w:rsidR="00B910F9" w:rsidRPr="00681A2E" w:rsidRDefault="00B910F9" w:rsidP="00B910F9">
            <w:pPr>
              <w:jc w:val="center"/>
              <w:rPr>
                <w:rFonts w:ascii="Arial" w:hAnsi="Arial" w:cs="Arial"/>
                <w:sz w:val="20"/>
                <w:szCs w:val="20"/>
              </w:rPr>
            </w:pPr>
          </w:p>
        </w:tc>
        <w:tc>
          <w:tcPr>
            <w:tcW w:w="2430" w:type="dxa"/>
            <w:shd w:val="clear" w:color="auto" w:fill="FFFFFF"/>
          </w:tcPr>
          <w:p w:rsidR="00B910F9" w:rsidRPr="00681A2E" w:rsidRDefault="00B910F9" w:rsidP="00B910F9">
            <w:pPr>
              <w:rPr>
                <w:sz w:val="20"/>
                <w:szCs w:val="20"/>
              </w:rPr>
            </w:pPr>
            <w:r w:rsidRPr="00681A2E">
              <w:rPr>
                <w:rFonts w:ascii="Arial" w:hAnsi="Arial" w:cs="Arial"/>
                <w:sz w:val="20"/>
                <w:szCs w:val="20"/>
              </w:rPr>
              <w:t>I</w:t>
            </w:r>
            <w:r w:rsidRPr="0019172F">
              <w:rPr>
                <w:rFonts w:ascii="Arial" w:hAnsi="Arial" w:cs="Arial"/>
                <w:sz w:val="20"/>
                <w:szCs w:val="20"/>
              </w:rPr>
              <w:t>nterview</w:t>
            </w:r>
          </w:p>
        </w:tc>
      </w:tr>
      <w:tr w:rsidR="00B910F9" w:rsidRPr="0019172F" w:rsidTr="00B910F9">
        <w:tc>
          <w:tcPr>
            <w:tcW w:w="4608" w:type="dxa"/>
            <w:tcBorders>
              <w:bottom w:val="nil"/>
            </w:tcBorders>
            <w:shd w:val="clear" w:color="auto" w:fill="FFFFFF"/>
          </w:tcPr>
          <w:p w:rsidR="00B910F9" w:rsidRPr="00681A2E" w:rsidRDefault="00B910F9" w:rsidP="00B910F9">
            <w:pPr>
              <w:rPr>
                <w:rFonts w:ascii="Arial" w:hAnsi="Arial" w:cs="Arial"/>
                <w:sz w:val="20"/>
                <w:szCs w:val="20"/>
              </w:rPr>
            </w:pPr>
            <w:r w:rsidRPr="00681A2E">
              <w:rPr>
                <w:rFonts w:ascii="Arial" w:hAnsi="Arial" w:cs="Arial"/>
                <w:sz w:val="20"/>
                <w:szCs w:val="20"/>
              </w:rPr>
              <w:t xml:space="preserve">Ability </w:t>
            </w:r>
            <w:r w:rsidRPr="0019172F">
              <w:rPr>
                <w:rFonts w:ascii="Arial" w:hAnsi="Arial" w:cs="Arial"/>
                <w:sz w:val="20"/>
                <w:szCs w:val="20"/>
              </w:rPr>
              <w:t xml:space="preserve">to </w:t>
            </w:r>
            <w:r w:rsidRPr="00681A2E">
              <w:rPr>
                <w:rFonts w:ascii="Arial" w:hAnsi="Arial" w:cs="Arial"/>
                <w:sz w:val="20"/>
                <w:szCs w:val="20"/>
              </w:rPr>
              <w:t>teach</w:t>
            </w:r>
            <w:r w:rsidRPr="0019172F">
              <w:rPr>
                <w:rFonts w:ascii="Arial" w:hAnsi="Arial" w:cs="Arial"/>
                <w:sz w:val="20"/>
                <w:szCs w:val="20"/>
              </w:rPr>
              <w:t xml:space="preserve"> a structured activity </w:t>
            </w:r>
            <w:r>
              <w:rPr>
                <w:rFonts w:ascii="Arial" w:hAnsi="Arial" w:cs="Arial"/>
                <w:sz w:val="20"/>
                <w:szCs w:val="20"/>
              </w:rPr>
              <w:t>to a group</w:t>
            </w:r>
          </w:p>
        </w:tc>
        <w:tc>
          <w:tcPr>
            <w:tcW w:w="1260" w:type="dxa"/>
            <w:shd w:val="clear" w:color="auto" w:fill="FFFFFF"/>
          </w:tcPr>
          <w:p w:rsidR="00B910F9" w:rsidRPr="00681A2E"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1260" w:type="dxa"/>
            <w:shd w:val="clear" w:color="auto" w:fill="FFFFFF"/>
          </w:tcPr>
          <w:p w:rsidR="00B910F9" w:rsidRPr="00681A2E" w:rsidRDefault="00B910F9" w:rsidP="00B910F9">
            <w:pPr>
              <w:jc w:val="center"/>
              <w:rPr>
                <w:rFonts w:ascii="Arial" w:hAnsi="Arial" w:cs="Arial"/>
                <w:sz w:val="20"/>
                <w:szCs w:val="20"/>
              </w:rPr>
            </w:pPr>
          </w:p>
        </w:tc>
        <w:tc>
          <w:tcPr>
            <w:tcW w:w="2430" w:type="dxa"/>
            <w:shd w:val="clear" w:color="auto" w:fill="FFFFFF"/>
          </w:tcPr>
          <w:p w:rsidR="00B910F9" w:rsidRPr="00681A2E" w:rsidRDefault="00B910F9" w:rsidP="00B910F9">
            <w:pPr>
              <w:rPr>
                <w:rFonts w:ascii="Arial" w:hAnsi="Arial" w:cs="Arial"/>
                <w:sz w:val="20"/>
                <w:szCs w:val="20"/>
              </w:rPr>
            </w:pPr>
            <w:r w:rsidRPr="0019172F">
              <w:rPr>
                <w:rFonts w:ascii="Arial" w:hAnsi="Arial" w:cs="Arial"/>
                <w:sz w:val="20"/>
                <w:szCs w:val="20"/>
              </w:rPr>
              <w:t>Application &amp; interview</w:t>
            </w:r>
          </w:p>
        </w:tc>
      </w:tr>
      <w:tr w:rsidR="00B910F9" w:rsidRPr="0019172F" w:rsidTr="00B910F9">
        <w:tc>
          <w:tcPr>
            <w:tcW w:w="4608" w:type="dxa"/>
            <w:tcBorders>
              <w:bottom w:val="nil"/>
            </w:tcBorders>
            <w:shd w:val="clear" w:color="auto" w:fill="FFFFFF"/>
          </w:tcPr>
          <w:p w:rsidR="00B910F9" w:rsidRPr="00681A2E" w:rsidRDefault="00B910F9" w:rsidP="00B910F9">
            <w:pPr>
              <w:rPr>
                <w:rFonts w:ascii="Arial" w:hAnsi="Arial" w:cs="Arial"/>
                <w:sz w:val="20"/>
                <w:szCs w:val="20"/>
              </w:rPr>
            </w:pPr>
            <w:r w:rsidRPr="00681A2E">
              <w:rPr>
                <w:rFonts w:ascii="Arial" w:hAnsi="Arial" w:cs="Arial"/>
                <w:sz w:val="20"/>
                <w:szCs w:val="20"/>
              </w:rPr>
              <w:t>Excellent interpersonal skills</w:t>
            </w:r>
          </w:p>
        </w:tc>
        <w:tc>
          <w:tcPr>
            <w:tcW w:w="1260" w:type="dxa"/>
            <w:shd w:val="clear" w:color="auto" w:fill="FFFFFF"/>
          </w:tcPr>
          <w:p w:rsidR="00B910F9" w:rsidRPr="00681A2E"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1260" w:type="dxa"/>
            <w:shd w:val="clear" w:color="auto" w:fill="FFFFFF"/>
          </w:tcPr>
          <w:p w:rsidR="00B910F9" w:rsidRPr="00681A2E" w:rsidRDefault="00B910F9" w:rsidP="00B910F9">
            <w:pPr>
              <w:jc w:val="center"/>
              <w:rPr>
                <w:rFonts w:ascii="Arial" w:hAnsi="Arial" w:cs="Arial"/>
                <w:sz w:val="20"/>
                <w:szCs w:val="20"/>
              </w:rPr>
            </w:pPr>
          </w:p>
        </w:tc>
        <w:tc>
          <w:tcPr>
            <w:tcW w:w="2430" w:type="dxa"/>
            <w:shd w:val="clear" w:color="auto" w:fill="FFFFFF"/>
          </w:tcPr>
          <w:p w:rsidR="00B910F9" w:rsidRPr="00681A2E" w:rsidRDefault="00B910F9" w:rsidP="00B910F9">
            <w:pPr>
              <w:rPr>
                <w:rFonts w:ascii="Arial" w:hAnsi="Arial" w:cs="Arial"/>
                <w:sz w:val="20"/>
                <w:szCs w:val="20"/>
              </w:rPr>
            </w:pPr>
            <w:r w:rsidRPr="00681A2E">
              <w:rPr>
                <w:rFonts w:ascii="Arial" w:hAnsi="Arial" w:cs="Arial"/>
                <w:sz w:val="20"/>
                <w:szCs w:val="20"/>
              </w:rPr>
              <w:t>I</w:t>
            </w:r>
            <w:r w:rsidRPr="0019172F">
              <w:rPr>
                <w:rFonts w:ascii="Arial" w:hAnsi="Arial" w:cs="Arial"/>
                <w:sz w:val="20"/>
                <w:szCs w:val="20"/>
              </w:rPr>
              <w:t>nterview</w:t>
            </w:r>
          </w:p>
        </w:tc>
      </w:tr>
      <w:tr w:rsidR="00B910F9" w:rsidRPr="0019172F" w:rsidTr="00B910F9">
        <w:tc>
          <w:tcPr>
            <w:tcW w:w="4608" w:type="dxa"/>
            <w:tcBorders>
              <w:bottom w:val="nil"/>
            </w:tcBorders>
            <w:shd w:val="clear" w:color="auto" w:fill="FFFFFF"/>
          </w:tcPr>
          <w:p w:rsidR="00B910F9" w:rsidRPr="00681A2E" w:rsidRDefault="00B910F9" w:rsidP="00B910F9">
            <w:pPr>
              <w:rPr>
                <w:rFonts w:ascii="Arial" w:hAnsi="Arial" w:cs="Arial"/>
                <w:sz w:val="20"/>
                <w:szCs w:val="20"/>
              </w:rPr>
            </w:pPr>
            <w:r w:rsidRPr="00681A2E">
              <w:rPr>
                <w:rFonts w:ascii="Arial" w:hAnsi="Arial" w:cs="Arial"/>
                <w:sz w:val="20"/>
                <w:szCs w:val="20"/>
              </w:rPr>
              <w:t xml:space="preserve">Work constructively as part of a team, making important contributions </w:t>
            </w:r>
          </w:p>
        </w:tc>
        <w:tc>
          <w:tcPr>
            <w:tcW w:w="1260" w:type="dxa"/>
            <w:shd w:val="clear" w:color="auto" w:fill="FFFFFF"/>
          </w:tcPr>
          <w:p w:rsidR="00B910F9" w:rsidRPr="00681A2E"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1260" w:type="dxa"/>
            <w:shd w:val="clear" w:color="auto" w:fill="FFFFFF"/>
          </w:tcPr>
          <w:p w:rsidR="00B910F9" w:rsidRPr="00681A2E" w:rsidRDefault="00B910F9" w:rsidP="00B910F9">
            <w:pPr>
              <w:jc w:val="center"/>
              <w:rPr>
                <w:rFonts w:ascii="Arial" w:hAnsi="Arial" w:cs="Arial"/>
                <w:sz w:val="20"/>
                <w:szCs w:val="20"/>
              </w:rPr>
            </w:pPr>
          </w:p>
        </w:tc>
        <w:tc>
          <w:tcPr>
            <w:tcW w:w="2430" w:type="dxa"/>
            <w:shd w:val="clear" w:color="auto" w:fill="FFFFFF"/>
          </w:tcPr>
          <w:p w:rsidR="00B910F9" w:rsidRPr="00681A2E" w:rsidRDefault="00B910F9" w:rsidP="00B910F9">
            <w:pPr>
              <w:rPr>
                <w:rFonts w:ascii="Arial" w:hAnsi="Arial" w:cs="Arial"/>
                <w:sz w:val="20"/>
                <w:szCs w:val="20"/>
              </w:rPr>
            </w:pPr>
            <w:r w:rsidRPr="0019172F">
              <w:rPr>
                <w:rFonts w:ascii="Arial" w:hAnsi="Arial" w:cs="Arial"/>
                <w:sz w:val="20"/>
                <w:szCs w:val="20"/>
              </w:rPr>
              <w:t>Application</w:t>
            </w:r>
          </w:p>
        </w:tc>
      </w:tr>
      <w:tr w:rsidR="00B910F9" w:rsidRPr="0019172F" w:rsidTr="00B910F9">
        <w:tc>
          <w:tcPr>
            <w:tcW w:w="4608" w:type="dxa"/>
            <w:shd w:val="pct20" w:color="auto" w:fill="FFFFFF"/>
          </w:tcPr>
          <w:p w:rsidR="00B910F9" w:rsidRPr="0019172F" w:rsidRDefault="00B910F9" w:rsidP="00B910F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jc w:val="center"/>
              <w:outlineLvl w:val="2"/>
              <w:rPr>
                <w:rFonts w:ascii="Arial" w:eastAsiaTheme="majorEastAsia" w:hAnsi="Arial" w:cs="Arial"/>
                <w:color w:val="1F4E69" w:themeColor="accent1" w:themeShade="7F"/>
                <w:sz w:val="20"/>
                <w:szCs w:val="20"/>
                <w:bdr w:val="none" w:sz="0" w:space="0" w:color="auto"/>
                <w:lang w:val="en-GB"/>
              </w:rPr>
            </w:pPr>
            <w:r w:rsidRPr="0019172F">
              <w:rPr>
                <w:rFonts w:ascii="Arial" w:eastAsiaTheme="majorEastAsia" w:hAnsi="Arial" w:cs="Arial"/>
                <w:sz w:val="20"/>
                <w:szCs w:val="20"/>
                <w:bdr w:val="none" w:sz="0" w:space="0" w:color="auto"/>
                <w:lang w:val="en-GB"/>
              </w:rPr>
              <w:t>Knowledge</w:t>
            </w:r>
          </w:p>
        </w:tc>
        <w:tc>
          <w:tcPr>
            <w:tcW w:w="1260" w:type="dxa"/>
            <w:shd w:val="clear" w:color="auto" w:fill="FFFFFF"/>
          </w:tcPr>
          <w:p w:rsidR="00B910F9" w:rsidRPr="0019172F" w:rsidRDefault="00B910F9" w:rsidP="00B910F9">
            <w:pPr>
              <w:jc w:val="center"/>
              <w:rPr>
                <w:rFonts w:ascii="Arial" w:hAnsi="Arial" w:cs="Arial"/>
                <w:sz w:val="20"/>
                <w:szCs w:val="20"/>
              </w:rPr>
            </w:pPr>
          </w:p>
        </w:tc>
        <w:tc>
          <w:tcPr>
            <w:tcW w:w="1260" w:type="dxa"/>
            <w:shd w:val="clear" w:color="auto" w:fill="FFFFFF"/>
          </w:tcPr>
          <w:p w:rsidR="00B910F9" w:rsidRPr="0019172F" w:rsidRDefault="00B910F9" w:rsidP="00B910F9">
            <w:pPr>
              <w:jc w:val="center"/>
              <w:rPr>
                <w:rFonts w:ascii="Arial" w:hAnsi="Arial" w:cs="Arial"/>
                <w:sz w:val="20"/>
                <w:szCs w:val="20"/>
              </w:rPr>
            </w:pPr>
          </w:p>
        </w:tc>
        <w:tc>
          <w:tcPr>
            <w:tcW w:w="2430" w:type="dxa"/>
            <w:shd w:val="clear" w:color="auto" w:fill="FFFFFF"/>
          </w:tcPr>
          <w:p w:rsidR="00B910F9" w:rsidRPr="0019172F" w:rsidRDefault="00B910F9" w:rsidP="00B910F9">
            <w:pPr>
              <w:rPr>
                <w:rFonts w:ascii="Arial" w:hAnsi="Arial" w:cs="Arial"/>
                <w:sz w:val="20"/>
                <w:szCs w:val="20"/>
              </w:rPr>
            </w:pPr>
          </w:p>
        </w:tc>
      </w:tr>
      <w:tr w:rsidR="00B910F9" w:rsidRPr="0019172F" w:rsidTr="00B910F9">
        <w:tc>
          <w:tcPr>
            <w:tcW w:w="4608" w:type="dxa"/>
            <w:shd w:val="clear" w:color="auto" w:fill="FFFFFF"/>
          </w:tcPr>
          <w:p w:rsidR="00B910F9" w:rsidRPr="00681A2E" w:rsidRDefault="00B910F9" w:rsidP="00B910F9">
            <w:pPr>
              <w:rPr>
                <w:rFonts w:ascii="Arial" w:hAnsi="Arial" w:cs="Arial"/>
                <w:sz w:val="20"/>
                <w:szCs w:val="20"/>
              </w:rPr>
            </w:pPr>
            <w:r w:rsidRPr="00681A2E">
              <w:rPr>
                <w:rFonts w:ascii="Arial" w:hAnsi="Arial" w:cs="Arial"/>
                <w:sz w:val="20"/>
                <w:szCs w:val="20"/>
              </w:rPr>
              <w:t>Effective knowledge/use of ICT to support own professional activities and to advance student learning</w:t>
            </w:r>
          </w:p>
        </w:tc>
        <w:tc>
          <w:tcPr>
            <w:tcW w:w="1260" w:type="dxa"/>
            <w:shd w:val="clear" w:color="auto" w:fill="FFFFFF"/>
          </w:tcPr>
          <w:p w:rsidR="00B910F9" w:rsidRPr="00681A2E"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1260" w:type="dxa"/>
            <w:shd w:val="clear" w:color="auto" w:fill="FFFFFF"/>
          </w:tcPr>
          <w:p w:rsidR="00B910F9" w:rsidRPr="00681A2E" w:rsidRDefault="00B910F9" w:rsidP="00B910F9">
            <w:pPr>
              <w:jc w:val="center"/>
              <w:rPr>
                <w:rFonts w:ascii="Arial" w:hAnsi="Arial" w:cs="Arial"/>
                <w:sz w:val="20"/>
                <w:szCs w:val="20"/>
              </w:rPr>
            </w:pPr>
          </w:p>
        </w:tc>
        <w:tc>
          <w:tcPr>
            <w:tcW w:w="2430" w:type="dxa"/>
            <w:shd w:val="clear" w:color="auto" w:fill="FFFFFF"/>
          </w:tcPr>
          <w:p w:rsidR="00B910F9" w:rsidRPr="00681A2E" w:rsidRDefault="00B910F9" w:rsidP="00B910F9">
            <w:pPr>
              <w:rPr>
                <w:rFonts w:ascii="Arial" w:hAnsi="Arial" w:cs="Arial"/>
                <w:sz w:val="20"/>
                <w:szCs w:val="20"/>
              </w:rPr>
            </w:pPr>
            <w:r w:rsidRPr="00681A2E">
              <w:rPr>
                <w:rFonts w:ascii="Arial" w:hAnsi="Arial" w:cs="Arial"/>
                <w:sz w:val="20"/>
                <w:szCs w:val="20"/>
              </w:rPr>
              <w:t>I</w:t>
            </w:r>
            <w:r w:rsidRPr="0019172F">
              <w:rPr>
                <w:rFonts w:ascii="Arial" w:hAnsi="Arial" w:cs="Arial"/>
                <w:sz w:val="20"/>
                <w:szCs w:val="20"/>
              </w:rPr>
              <w:t>nterview</w:t>
            </w:r>
          </w:p>
        </w:tc>
      </w:tr>
      <w:tr w:rsidR="00B910F9" w:rsidRPr="0019172F" w:rsidTr="00B910F9">
        <w:tc>
          <w:tcPr>
            <w:tcW w:w="4608" w:type="dxa"/>
            <w:shd w:val="clear" w:color="auto" w:fill="FFFFFF"/>
          </w:tcPr>
          <w:p w:rsidR="00B910F9" w:rsidRPr="00681A2E" w:rsidRDefault="00B910F9" w:rsidP="00B910F9">
            <w:pPr>
              <w:rPr>
                <w:rFonts w:ascii="Arial" w:hAnsi="Arial" w:cs="Arial"/>
                <w:sz w:val="20"/>
                <w:szCs w:val="20"/>
              </w:rPr>
            </w:pPr>
            <w:r w:rsidRPr="00681A2E">
              <w:rPr>
                <w:rFonts w:ascii="Arial" w:hAnsi="Arial" w:cs="Arial"/>
                <w:sz w:val="20"/>
                <w:szCs w:val="20"/>
              </w:rPr>
              <w:t>Prior knowledge, and ability to demonstrate an understanding</w:t>
            </w:r>
            <w:r>
              <w:rPr>
                <w:rFonts w:ascii="Arial" w:hAnsi="Arial" w:cs="Arial"/>
                <w:sz w:val="20"/>
                <w:szCs w:val="20"/>
              </w:rPr>
              <w:t xml:space="preserve">, </w:t>
            </w:r>
            <w:r w:rsidRPr="00681A2E">
              <w:rPr>
                <w:rFonts w:ascii="Arial" w:hAnsi="Arial" w:cs="Arial"/>
                <w:sz w:val="20"/>
                <w:szCs w:val="20"/>
              </w:rPr>
              <w:t>of child development and learning</w:t>
            </w:r>
          </w:p>
        </w:tc>
        <w:tc>
          <w:tcPr>
            <w:tcW w:w="1260" w:type="dxa"/>
            <w:shd w:val="clear" w:color="auto" w:fill="FFFFFF"/>
          </w:tcPr>
          <w:p w:rsidR="00B910F9" w:rsidRPr="00681A2E"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1260" w:type="dxa"/>
            <w:shd w:val="clear" w:color="auto" w:fill="FFFFFF"/>
          </w:tcPr>
          <w:p w:rsidR="00B910F9" w:rsidRPr="00681A2E" w:rsidRDefault="00B910F9" w:rsidP="00B910F9">
            <w:pPr>
              <w:jc w:val="center"/>
              <w:rPr>
                <w:rFonts w:ascii="Arial" w:hAnsi="Arial" w:cs="Arial"/>
                <w:sz w:val="20"/>
                <w:szCs w:val="20"/>
              </w:rPr>
            </w:pPr>
          </w:p>
        </w:tc>
        <w:tc>
          <w:tcPr>
            <w:tcW w:w="2430" w:type="dxa"/>
            <w:shd w:val="clear" w:color="auto" w:fill="FFFFFF"/>
          </w:tcPr>
          <w:p w:rsidR="00B910F9" w:rsidRPr="00681A2E" w:rsidRDefault="00B910F9" w:rsidP="00B910F9">
            <w:pPr>
              <w:rPr>
                <w:rFonts w:ascii="Arial" w:hAnsi="Arial" w:cs="Arial"/>
                <w:sz w:val="20"/>
                <w:szCs w:val="20"/>
              </w:rPr>
            </w:pPr>
            <w:r w:rsidRPr="0019172F">
              <w:rPr>
                <w:rFonts w:ascii="Arial" w:hAnsi="Arial" w:cs="Arial"/>
                <w:sz w:val="20"/>
                <w:szCs w:val="20"/>
              </w:rPr>
              <w:t>Application &amp; interview</w:t>
            </w:r>
          </w:p>
        </w:tc>
      </w:tr>
      <w:tr w:rsidR="00B910F9" w:rsidRPr="0019172F" w:rsidTr="00B910F9">
        <w:tc>
          <w:tcPr>
            <w:tcW w:w="4608" w:type="dxa"/>
            <w:shd w:val="clear" w:color="auto" w:fill="FFFFFF"/>
          </w:tcPr>
          <w:p w:rsidR="00B910F9" w:rsidRPr="0019172F" w:rsidRDefault="00B910F9" w:rsidP="00B910F9">
            <w:pPr>
              <w:rPr>
                <w:rFonts w:ascii="Arial" w:hAnsi="Arial" w:cs="Arial"/>
                <w:sz w:val="20"/>
                <w:szCs w:val="20"/>
              </w:rPr>
            </w:pPr>
            <w:r w:rsidRPr="00681A2E">
              <w:rPr>
                <w:rFonts w:ascii="Arial" w:hAnsi="Arial" w:cs="Arial"/>
                <w:sz w:val="20"/>
                <w:szCs w:val="20"/>
              </w:rPr>
              <w:t xml:space="preserve">Knowledge of </w:t>
            </w:r>
            <w:r w:rsidRPr="0019172F">
              <w:rPr>
                <w:rFonts w:ascii="Arial" w:hAnsi="Arial" w:cs="Arial"/>
                <w:sz w:val="20"/>
                <w:szCs w:val="20"/>
              </w:rPr>
              <w:t xml:space="preserve">Health and Safety </w:t>
            </w:r>
            <w:r w:rsidRPr="00681A2E">
              <w:rPr>
                <w:rFonts w:ascii="Arial" w:hAnsi="Arial" w:cs="Arial"/>
                <w:sz w:val="20"/>
                <w:szCs w:val="20"/>
              </w:rPr>
              <w:t>in a school environment</w:t>
            </w:r>
          </w:p>
        </w:tc>
        <w:tc>
          <w:tcPr>
            <w:tcW w:w="1260" w:type="dxa"/>
            <w:shd w:val="clear" w:color="auto" w:fill="FFFFFF"/>
          </w:tcPr>
          <w:p w:rsidR="00B910F9" w:rsidRPr="0019172F" w:rsidRDefault="00B910F9" w:rsidP="00B910F9">
            <w:pPr>
              <w:jc w:val="center"/>
              <w:rPr>
                <w:rFonts w:ascii="Arial" w:hAnsi="Arial" w:cs="Arial"/>
                <w:sz w:val="20"/>
                <w:szCs w:val="20"/>
              </w:rPr>
            </w:pPr>
          </w:p>
        </w:tc>
        <w:tc>
          <w:tcPr>
            <w:tcW w:w="1260" w:type="dxa"/>
            <w:shd w:val="clear" w:color="auto" w:fill="FFFFFF"/>
          </w:tcPr>
          <w:p w:rsidR="00B910F9" w:rsidRPr="0019172F"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2430" w:type="dxa"/>
            <w:shd w:val="clear" w:color="auto" w:fill="FFFFFF"/>
          </w:tcPr>
          <w:p w:rsidR="00B910F9" w:rsidRPr="0019172F" w:rsidRDefault="00B910F9" w:rsidP="00B910F9">
            <w:pPr>
              <w:rPr>
                <w:rFonts w:ascii="Arial" w:hAnsi="Arial" w:cs="Arial"/>
                <w:sz w:val="20"/>
                <w:szCs w:val="20"/>
              </w:rPr>
            </w:pPr>
            <w:r w:rsidRPr="0019172F">
              <w:rPr>
                <w:rFonts w:ascii="Arial" w:hAnsi="Arial" w:cs="Arial"/>
                <w:sz w:val="20"/>
                <w:szCs w:val="20"/>
              </w:rPr>
              <w:t>Interview</w:t>
            </w:r>
          </w:p>
        </w:tc>
      </w:tr>
      <w:tr w:rsidR="00B910F9" w:rsidRPr="0019172F" w:rsidTr="00B910F9">
        <w:tc>
          <w:tcPr>
            <w:tcW w:w="4608" w:type="dxa"/>
            <w:shd w:val="clear" w:color="auto" w:fill="FFFFFF"/>
          </w:tcPr>
          <w:p w:rsidR="00B910F9" w:rsidRPr="0019172F" w:rsidRDefault="00B910F9" w:rsidP="00B910F9">
            <w:pPr>
              <w:rPr>
                <w:rFonts w:ascii="Arial" w:hAnsi="Arial" w:cs="Arial"/>
                <w:sz w:val="20"/>
                <w:szCs w:val="20"/>
              </w:rPr>
            </w:pPr>
            <w:r w:rsidRPr="0019172F">
              <w:rPr>
                <w:rFonts w:ascii="Arial" w:hAnsi="Arial" w:cs="Arial"/>
                <w:sz w:val="20"/>
                <w:szCs w:val="20"/>
              </w:rPr>
              <w:t xml:space="preserve">Strategies suitable for </w:t>
            </w:r>
            <w:r w:rsidRPr="00681A2E">
              <w:rPr>
                <w:rFonts w:ascii="Arial" w:hAnsi="Arial" w:cs="Arial"/>
                <w:sz w:val="20"/>
                <w:szCs w:val="20"/>
              </w:rPr>
              <w:t xml:space="preserve">effectively </w:t>
            </w:r>
            <w:r w:rsidRPr="0019172F">
              <w:rPr>
                <w:rFonts w:ascii="Arial" w:hAnsi="Arial" w:cs="Arial"/>
                <w:sz w:val="20"/>
                <w:szCs w:val="20"/>
              </w:rPr>
              <w:t xml:space="preserve">supporting </w:t>
            </w:r>
            <w:r w:rsidRPr="00681A2E">
              <w:rPr>
                <w:rFonts w:ascii="Arial" w:hAnsi="Arial" w:cs="Arial"/>
                <w:sz w:val="20"/>
                <w:szCs w:val="20"/>
              </w:rPr>
              <w:t>students</w:t>
            </w:r>
            <w:r w:rsidRPr="0019172F">
              <w:rPr>
                <w:rFonts w:ascii="Arial" w:hAnsi="Arial" w:cs="Arial"/>
                <w:sz w:val="20"/>
                <w:szCs w:val="20"/>
              </w:rPr>
              <w:t xml:space="preserve">’ learning </w:t>
            </w:r>
          </w:p>
        </w:tc>
        <w:tc>
          <w:tcPr>
            <w:tcW w:w="1260" w:type="dxa"/>
            <w:shd w:val="clear" w:color="auto" w:fill="FFFFFF"/>
          </w:tcPr>
          <w:p w:rsidR="00B910F9" w:rsidRPr="0019172F" w:rsidRDefault="00B910F9" w:rsidP="00B910F9">
            <w:pPr>
              <w:jc w:val="center"/>
              <w:rPr>
                <w:rFonts w:ascii="Arial" w:hAnsi="Arial" w:cs="Arial"/>
                <w:sz w:val="20"/>
                <w:szCs w:val="20"/>
              </w:rPr>
            </w:pPr>
          </w:p>
        </w:tc>
        <w:tc>
          <w:tcPr>
            <w:tcW w:w="1260" w:type="dxa"/>
            <w:shd w:val="clear" w:color="auto" w:fill="FFFFFF"/>
          </w:tcPr>
          <w:p w:rsidR="00B910F9" w:rsidRPr="0019172F"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2430" w:type="dxa"/>
            <w:shd w:val="clear" w:color="auto" w:fill="FFFFFF"/>
          </w:tcPr>
          <w:p w:rsidR="00B910F9" w:rsidRPr="0019172F" w:rsidRDefault="00B910F9" w:rsidP="00B910F9">
            <w:pPr>
              <w:rPr>
                <w:rFonts w:ascii="Arial" w:hAnsi="Arial" w:cs="Arial"/>
                <w:sz w:val="20"/>
                <w:szCs w:val="20"/>
              </w:rPr>
            </w:pPr>
            <w:r w:rsidRPr="0019172F">
              <w:rPr>
                <w:rFonts w:ascii="Arial" w:hAnsi="Arial" w:cs="Arial"/>
                <w:sz w:val="20"/>
                <w:szCs w:val="20"/>
              </w:rPr>
              <w:t>Interview</w:t>
            </w:r>
          </w:p>
        </w:tc>
      </w:tr>
      <w:tr w:rsidR="00B910F9" w:rsidRPr="0019172F" w:rsidTr="00B910F9">
        <w:tc>
          <w:tcPr>
            <w:tcW w:w="4608" w:type="dxa"/>
            <w:tcBorders>
              <w:bottom w:val="single" w:sz="4" w:space="0" w:color="auto"/>
            </w:tcBorders>
            <w:shd w:val="clear" w:color="auto" w:fill="FFFFFF"/>
          </w:tcPr>
          <w:p w:rsidR="00B910F9" w:rsidRPr="0019172F" w:rsidRDefault="00B910F9" w:rsidP="00B910F9">
            <w:pPr>
              <w:rPr>
                <w:rFonts w:ascii="Arial" w:hAnsi="Arial" w:cs="Arial"/>
                <w:sz w:val="20"/>
                <w:szCs w:val="20"/>
              </w:rPr>
            </w:pPr>
            <w:r w:rsidRPr="00681A2E">
              <w:rPr>
                <w:rFonts w:ascii="Arial" w:hAnsi="Arial" w:cs="Arial"/>
                <w:sz w:val="20"/>
                <w:szCs w:val="20"/>
              </w:rPr>
              <w:t>Understanding of the need for confidentiality in relation to students’ personal and protected information</w:t>
            </w:r>
            <w:r w:rsidRPr="0019172F">
              <w:rPr>
                <w:rFonts w:ascii="Arial" w:hAnsi="Arial" w:cs="Arial"/>
                <w:sz w:val="20"/>
                <w:szCs w:val="20"/>
              </w:rPr>
              <w:t xml:space="preserve"> </w:t>
            </w:r>
          </w:p>
        </w:tc>
        <w:tc>
          <w:tcPr>
            <w:tcW w:w="1260" w:type="dxa"/>
            <w:shd w:val="clear" w:color="auto" w:fill="FFFFFF"/>
          </w:tcPr>
          <w:p w:rsidR="00B910F9" w:rsidRPr="0019172F" w:rsidRDefault="00B910F9" w:rsidP="00B910F9">
            <w:pPr>
              <w:jc w:val="center"/>
              <w:rPr>
                <w:rFonts w:ascii="Arial" w:hAnsi="Arial" w:cs="Arial"/>
                <w:sz w:val="20"/>
                <w:szCs w:val="20"/>
              </w:rPr>
            </w:pPr>
          </w:p>
        </w:tc>
        <w:tc>
          <w:tcPr>
            <w:tcW w:w="1260" w:type="dxa"/>
            <w:shd w:val="clear" w:color="auto" w:fill="FFFFFF"/>
          </w:tcPr>
          <w:p w:rsidR="00B910F9" w:rsidRPr="0019172F" w:rsidRDefault="00B910F9" w:rsidP="00B910F9">
            <w:pPr>
              <w:jc w:val="center"/>
              <w:rPr>
                <w:rFonts w:ascii="Arial" w:hAnsi="Arial" w:cs="Arial"/>
                <w:sz w:val="20"/>
                <w:szCs w:val="20"/>
              </w:rPr>
            </w:pPr>
          </w:p>
          <w:p w:rsidR="00B910F9" w:rsidRPr="0019172F"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2430" w:type="dxa"/>
            <w:shd w:val="clear" w:color="auto" w:fill="FFFFFF"/>
          </w:tcPr>
          <w:p w:rsidR="00B910F9" w:rsidRPr="0019172F" w:rsidRDefault="00B910F9" w:rsidP="00B910F9">
            <w:pPr>
              <w:rPr>
                <w:rFonts w:ascii="Arial" w:hAnsi="Arial" w:cs="Arial"/>
                <w:sz w:val="20"/>
                <w:szCs w:val="20"/>
              </w:rPr>
            </w:pPr>
            <w:r w:rsidRPr="0019172F">
              <w:rPr>
                <w:rFonts w:ascii="Arial" w:hAnsi="Arial" w:cs="Arial"/>
                <w:sz w:val="20"/>
                <w:szCs w:val="20"/>
              </w:rPr>
              <w:t>Interview</w:t>
            </w:r>
          </w:p>
        </w:tc>
      </w:tr>
      <w:tr w:rsidR="00B910F9" w:rsidRPr="0019172F" w:rsidTr="00B910F9">
        <w:tc>
          <w:tcPr>
            <w:tcW w:w="4608" w:type="dxa"/>
            <w:tcBorders>
              <w:bottom w:val="single" w:sz="4" w:space="0" w:color="auto"/>
            </w:tcBorders>
            <w:shd w:val="clear" w:color="auto" w:fill="FFFFFF"/>
          </w:tcPr>
          <w:p w:rsidR="00B910F9" w:rsidRPr="0019172F" w:rsidRDefault="00B910F9" w:rsidP="00B910F9">
            <w:pPr>
              <w:rPr>
                <w:rFonts w:ascii="Arial" w:hAnsi="Arial" w:cs="Arial"/>
                <w:sz w:val="20"/>
                <w:szCs w:val="20"/>
              </w:rPr>
            </w:pPr>
            <w:r w:rsidRPr="00681A2E">
              <w:rPr>
                <w:rFonts w:ascii="Arial" w:hAnsi="Arial" w:cs="Arial"/>
                <w:sz w:val="20"/>
                <w:szCs w:val="20"/>
              </w:rPr>
              <w:t xml:space="preserve">Knowledge of the Primary Curriculum </w:t>
            </w:r>
          </w:p>
        </w:tc>
        <w:tc>
          <w:tcPr>
            <w:tcW w:w="1260" w:type="dxa"/>
            <w:shd w:val="clear" w:color="auto" w:fill="FFFFFF"/>
          </w:tcPr>
          <w:p w:rsidR="00B910F9" w:rsidRPr="0019172F" w:rsidRDefault="00B910F9" w:rsidP="00B910F9">
            <w:pPr>
              <w:jc w:val="center"/>
              <w:rPr>
                <w:rFonts w:ascii="Arial" w:hAnsi="Arial" w:cs="Arial"/>
                <w:sz w:val="20"/>
                <w:szCs w:val="20"/>
              </w:rPr>
            </w:pPr>
          </w:p>
        </w:tc>
        <w:tc>
          <w:tcPr>
            <w:tcW w:w="1260" w:type="dxa"/>
            <w:shd w:val="clear" w:color="auto" w:fill="FFFFFF"/>
          </w:tcPr>
          <w:p w:rsidR="00B910F9" w:rsidRPr="0019172F"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2430" w:type="dxa"/>
            <w:shd w:val="clear" w:color="auto" w:fill="FFFFFF"/>
          </w:tcPr>
          <w:p w:rsidR="00B910F9" w:rsidRPr="0019172F" w:rsidRDefault="00B910F9" w:rsidP="00B910F9">
            <w:pPr>
              <w:rPr>
                <w:rFonts w:ascii="Arial" w:hAnsi="Arial" w:cs="Arial"/>
                <w:sz w:val="20"/>
                <w:szCs w:val="20"/>
              </w:rPr>
            </w:pPr>
            <w:r w:rsidRPr="0019172F">
              <w:rPr>
                <w:rFonts w:ascii="Arial" w:hAnsi="Arial" w:cs="Arial"/>
                <w:sz w:val="20"/>
                <w:szCs w:val="20"/>
              </w:rPr>
              <w:t>Application &amp; Interview</w:t>
            </w:r>
          </w:p>
        </w:tc>
      </w:tr>
      <w:tr w:rsidR="00B910F9" w:rsidRPr="0019172F" w:rsidTr="00B910F9">
        <w:tc>
          <w:tcPr>
            <w:tcW w:w="4608" w:type="dxa"/>
            <w:tcBorders>
              <w:bottom w:val="single" w:sz="4" w:space="0" w:color="auto"/>
            </w:tcBorders>
            <w:shd w:val="clear" w:color="auto" w:fill="FFFFFF"/>
          </w:tcPr>
          <w:p w:rsidR="00B910F9" w:rsidRPr="0019172F" w:rsidRDefault="00B910F9" w:rsidP="00B910F9">
            <w:pPr>
              <w:rPr>
                <w:rFonts w:ascii="Arial" w:hAnsi="Arial" w:cs="Arial"/>
                <w:sz w:val="20"/>
                <w:szCs w:val="20"/>
              </w:rPr>
            </w:pPr>
            <w:r w:rsidRPr="0019172F">
              <w:rPr>
                <w:rFonts w:ascii="Arial" w:hAnsi="Arial" w:cs="Arial"/>
                <w:sz w:val="20"/>
                <w:szCs w:val="20"/>
              </w:rPr>
              <w:t xml:space="preserve">Has up-to-date knowledge of relevant legislation and guidance in relation to working with, and the </w:t>
            </w:r>
            <w:r w:rsidRPr="00681A2E">
              <w:rPr>
                <w:rFonts w:ascii="Arial" w:hAnsi="Arial" w:cs="Arial"/>
                <w:sz w:val="20"/>
                <w:szCs w:val="20"/>
              </w:rPr>
              <w:t xml:space="preserve">safeguarding and </w:t>
            </w:r>
            <w:r w:rsidRPr="0019172F">
              <w:rPr>
                <w:rFonts w:ascii="Arial" w:hAnsi="Arial" w:cs="Arial"/>
                <w:sz w:val="20"/>
                <w:szCs w:val="20"/>
              </w:rPr>
              <w:t>protection of, children and young people</w:t>
            </w:r>
          </w:p>
        </w:tc>
        <w:tc>
          <w:tcPr>
            <w:tcW w:w="1260" w:type="dxa"/>
            <w:shd w:val="clear" w:color="auto" w:fill="FFFFFF"/>
          </w:tcPr>
          <w:p w:rsidR="00B910F9" w:rsidRPr="0019172F" w:rsidRDefault="00B910F9" w:rsidP="00B910F9">
            <w:pPr>
              <w:jc w:val="center"/>
              <w:rPr>
                <w:rFonts w:ascii="Arial" w:hAnsi="Arial" w:cs="Arial"/>
                <w:sz w:val="20"/>
                <w:szCs w:val="20"/>
              </w:rPr>
            </w:pPr>
          </w:p>
        </w:tc>
        <w:tc>
          <w:tcPr>
            <w:tcW w:w="1260" w:type="dxa"/>
            <w:shd w:val="clear" w:color="auto" w:fill="FFFFFF"/>
          </w:tcPr>
          <w:p w:rsidR="00B910F9" w:rsidRPr="0019172F"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2430" w:type="dxa"/>
            <w:shd w:val="clear" w:color="auto" w:fill="FFFFFF"/>
          </w:tcPr>
          <w:p w:rsidR="00B910F9" w:rsidRPr="0019172F" w:rsidRDefault="00B910F9" w:rsidP="00B910F9">
            <w:pPr>
              <w:rPr>
                <w:rFonts w:ascii="Arial" w:hAnsi="Arial" w:cs="Arial"/>
                <w:sz w:val="20"/>
                <w:szCs w:val="20"/>
              </w:rPr>
            </w:pPr>
            <w:r w:rsidRPr="0019172F">
              <w:rPr>
                <w:rFonts w:ascii="Arial" w:hAnsi="Arial" w:cs="Arial"/>
                <w:sz w:val="20"/>
                <w:szCs w:val="20"/>
              </w:rPr>
              <w:t>Application &amp; Interview</w:t>
            </w:r>
          </w:p>
        </w:tc>
      </w:tr>
      <w:tr w:rsidR="00B910F9" w:rsidRPr="0019172F" w:rsidTr="00B910F9">
        <w:tc>
          <w:tcPr>
            <w:tcW w:w="4608" w:type="dxa"/>
            <w:shd w:val="clear" w:color="auto" w:fill="C0C0C0"/>
          </w:tcPr>
          <w:p w:rsidR="00B910F9" w:rsidRPr="0019172F" w:rsidRDefault="00B910F9" w:rsidP="00B910F9">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ascii="Arial" w:eastAsia="Times New Roman" w:hAnsi="Arial" w:cs="Arial"/>
                <w:bCs/>
                <w:sz w:val="20"/>
                <w:szCs w:val="20"/>
                <w:bdr w:val="none" w:sz="0" w:space="0" w:color="auto"/>
                <w:lang w:val="en-GB"/>
              </w:rPr>
            </w:pPr>
            <w:r w:rsidRPr="0019172F">
              <w:rPr>
                <w:rFonts w:ascii="Arial" w:eastAsia="Times New Roman" w:hAnsi="Arial" w:cs="Arial"/>
                <w:bCs/>
                <w:sz w:val="20"/>
                <w:szCs w:val="20"/>
                <w:bdr w:val="none" w:sz="0" w:space="0" w:color="auto"/>
                <w:lang w:val="en-GB"/>
              </w:rPr>
              <w:t>Qualifications and Experience</w:t>
            </w:r>
          </w:p>
        </w:tc>
        <w:tc>
          <w:tcPr>
            <w:tcW w:w="1260" w:type="dxa"/>
            <w:shd w:val="clear" w:color="auto" w:fill="FFFFFF"/>
          </w:tcPr>
          <w:p w:rsidR="00B910F9" w:rsidRPr="0019172F" w:rsidRDefault="00B910F9" w:rsidP="00B910F9">
            <w:pPr>
              <w:jc w:val="center"/>
              <w:rPr>
                <w:rFonts w:ascii="Arial" w:hAnsi="Arial" w:cs="Arial"/>
                <w:sz w:val="20"/>
                <w:szCs w:val="20"/>
              </w:rPr>
            </w:pPr>
          </w:p>
        </w:tc>
        <w:tc>
          <w:tcPr>
            <w:tcW w:w="1260" w:type="dxa"/>
            <w:shd w:val="clear" w:color="auto" w:fill="FFFFFF"/>
          </w:tcPr>
          <w:p w:rsidR="00B910F9" w:rsidRPr="0019172F" w:rsidRDefault="00B910F9" w:rsidP="00B910F9">
            <w:pPr>
              <w:jc w:val="center"/>
              <w:rPr>
                <w:rFonts w:ascii="Arial" w:hAnsi="Arial" w:cs="Arial"/>
                <w:sz w:val="20"/>
                <w:szCs w:val="20"/>
              </w:rPr>
            </w:pPr>
          </w:p>
        </w:tc>
        <w:tc>
          <w:tcPr>
            <w:tcW w:w="2430" w:type="dxa"/>
            <w:shd w:val="clear" w:color="auto" w:fill="FFFFFF"/>
          </w:tcPr>
          <w:p w:rsidR="00B910F9" w:rsidRPr="0019172F" w:rsidRDefault="00B910F9" w:rsidP="00B910F9">
            <w:pPr>
              <w:rPr>
                <w:rFonts w:ascii="Arial" w:hAnsi="Arial" w:cs="Arial"/>
                <w:sz w:val="20"/>
                <w:szCs w:val="20"/>
              </w:rPr>
            </w:pPr>
          </w:p>
        </w:tc>
      </w:tr>
      <w:tr w:rsidR="00B910F9" w:rsidRPr="0019172F" w:rsidTr="00B910F9">
        <w:tc>
          <w:tcPr>
            <w:tcW w:w="4608" w:type="dxa"/>
            <w:shd w:val="clear" w:color="auto" w:fill="FFFFFF"/>
          </w:tcPr>
          <w:p w:rsidR="00B910F9" w:rsidRPr="0019172F" w:rsidRDefault="00B910F9" w:rsidP="00B910F9">
            <w:pPr>
              <w:rPr>
                <w:rFonts w:ascii="Arial" w:hAnsi="Arial" w:cs="Arial"/>
                <w:sz w:val="20"/>
                <w:szCs w:val="20"/>
              </w:rPr>
            </w:pPr>
            <w:r w:rsidRPr="00E034A5">
              <w:rPr>
                <w:rFonts w:ascii="Arial" w:hAnsi="Arial" w:cs="Arial"/>
                <w:sz w:val="20"/>
                <w:szCs w:val="20"/>
              </w:rPr>
              <w:t>N/SVQ Level 3 in Teaching/Classroom Assistance (or equivalent qualification</w:t>
            </w:r>
            <w:r>
              <w:rPr>
                <w:rFonts w:ascii="Arial" w:hAnsi="Arial" w:cs="Arial"/>
                <w:sz w:val="20"/>
                <w:szCs w:val="20"/>
              </w:rPr>
              <w:t xml:space="preserve"> appropriate to early years</w:t>
            </w:r>
            <w:r w:rsidRPr="00E034A5">
              <w:rPr>
                <w:rFonts w:ascii="Arial" w:hAnsi="Arial" w:cs="Arial"/>
                <w:sz w:val="20"/>
                <w:szCs w:val="20"/>
              </w:rPr>
              <w:t>)</w:t>
            </w:r>
          </w:p>
        </w:tc>
        <w:tc>
          <w:tcPr>
            <w:tcW w:w="1260" w:type="dxa"/>
            <w:shd w:val="clear" w:color="auto" w:fill="FFFFFF"/>
          </w:tcPr>
          <w:p w:rsidR="00B910F9" w:rsidRPr="0019172F" w:rsidRDefault="00B910F9" w:rsidP="00B910F9">
            <w:pPr>
              <w:rPr>
                <w:rFonts w:ascii="Arial" w:hAnsi="Arial" w:cs="Arial"/>
                <w:sz w:val="20"/>
                <w:szCs w:val="20"/>
              </w:rPr>
            </w:pPr>
          </w:p>
          <w:p w:rsidR="00B910F9" w:rsidRPr="0019172F" w:rsidRDefault="00B910F9" w:rsidP="00B910F9">
            <w:pPr>
              <w:jc w:val="center"/>
              <w:rPr>
                <w:rFonts w:ascii="Arial" w:hAnsi="Arial" w:cs="Arial"/>
                <w:sz w:val="20"/>
                <w:szCs w:val="20"/>
              </w:rPr>
            </w:pPr>
          </w:p>
        </w:tc>
        <w:tc>
          <w:tcPr>
            <w:tcW w:w="1260" w:type="dxa"/>
            <w:shd w:val="clear" w:color="auto" w:fill="FFFFFF"/>
          </w:tcPr>
          <w:p w:rsidR="00B910F9" w:rsidRPr="0019172F"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2430" w:type="dxa"/>
            <w:shd w:val="clear" w:color="auto" w:fill="FFFFFF"/>
          </w:tcPr>
          <w:p w:rsidR="00B910F9" w:rsidRPr="0019172F" w:rsidRDefault="00B910F9" w:rsidP="00B910F9">
            <w:pPr>
              <w:rPr>
                <w:rFonts w:ascii="Arial" w:hAnsi="Arial" w:cs="Arial"/>
                <w:sz w:val="20"/>
                <w:szCs w:val="20"/>
              </w:rPr>
            </w:pPr>
            <w:r w:rsidRPr="0019172F">
              <w:rPr>
                <w:rFonts w:ascii="Arial" w:hAnsi="Arial" w:cs="Arial"/>
                <w:sz w:val="20"/>
                <w:szCs w:val="20"/>
              </w:rPr>
              <w:t>Application &amp; Interview</w:t>
            </w:r>
          </w:p>
        </w:tc>
      </w:tr>
      <w:tr w:rsidR="00B910F9" w:rsidRPr="0019172F" w:rsidTr="00B910F9">
        <w:tc>
          <w:tcPr>
            <w:tcW w:w="4608" w:type="dxa"/>
            <w:shd w:val="clear" w:color="auto" w:fill="FFFFFF"/>
          </w:tcPr>
          <w:p w:rsidR="00B910F9" w:rsidRPr="00681A2E" w:rsidRDefault="00B910F9" w:rsidP="00B910F9">
            <w:pPr>
              <w:rPr>
                <w:rFonts w:ascii="Arial" w:hAnsi="Arial" w:cs="Arial"/>
                <w:sz w:val="20"/>
                <w:szCs w:val="20"/>
              </w:rPr>
            </w:pPr>
            <w:r w:rsidRPr="00681A2E">
              <w:rPr>
                <w:rFonts w:ascii="Arial" w:hAnsi="Arial" w:cs="Arial"/>
                <w:sz w:val="20"/>
                <w:szCs w:val="20"/>
              </w:rPr>
              <w:t xml:space="preserve">English &amp; </w:t>
            </w:r>
            <w:proofErr w:type="spellStart"/>
            <w:r w:rsidRPr="00681A2E">
              <w:rPr>
                <w:rFonts w:ascii="Arial" w:hAnsi="Arial" w:cs="Arial"/>
                <w:sz w:val="20"/>
                <w:szCs w:val="20"/>
              </w:rPr>
              <w:t>Maths</w:t>
            </w:r>
            <w:proofErr w:type="spellEnd"/>
            <w:r w:rsidRPr="00681A2E">
              <w:rPr>
                <w:rFonts w:ascii="Arial" w:hAnsi="Arial" w:cs="Arial"/>
                <w:sz w:val="20"/>
                <w:szCs w:val="20"/>
              </w:rPr>
              <w:t xml:space="preserve"> GCSE at grade C or above</w:t>
            </w:r>
          </w:p>
        </w:tc>
        <w:tc>
          <w:tcPr>
            <w:tcW w:w="1260" w:type="dxa"/>
            <w:shd w:val="clear" w:color="auto" w:fill="FFFFFF"/>
          </w:tcPr>
          <w:p w:rsidR="00B910F9" w:rsidRPr="00681A2E" w:rsidRDefault="00B910F9" w:rsidP="00B910F9">
            <w:pPr>
              <w:jc w:val="center"/>
              <w:rPr>
                <w:rFonts w:ascii="Arial" w:hAnsi="Arial" w:cs="Arial"/>
                <w:sz w:val="20"/>
                <w:szCs w:val="20"/>
              </w:rPr>
            </w:pPr>
            <w:r w:rsidRPr="0019172F">
              <w:rPr>
                <w:rFonts w:ascii="Arial" w:hAnsi="Arial" w:cs="Arial"/>
                <w:sz w:val="20"/>
                <w:szCs w:val="20"/>
              </w:rPr>
              <w:sym w:font="Marlett" w:char="F062"/>
            </w:r>
          </w:p>
        </w:tc>
        <w:tc>
          <w:tcPr>
            <w:tcW w:w="1260" w:type="dxa"/>
            <w:shd w:val="clear" w:color="auto" w:fill="FFFFFF"/>
          </w:tcPr>
          <w:p w:rsidR="00B910F9" w:rsidRPr="00681A2E" w:rsidRDefault="00B910F9" w:rsidP="00B910F9">
            <w:pPr>
              <w:jc w:val="center"/>
              <w:rPr>
                <w:rFonts w:ascii="Arial" w:hAnsi="Arial" w:cs="Arial"/>
                <w:sz w:val="20"/>
                <w:szCs w:val="20"/>
              </w:rPr>
            </w:pPr>
          </w:p>
        </w:tc>
        <w:tc>
          <w:tcPr>
            <w:tcW w:w="2430" w:type="dxa"/>
            <w:shd w:val="clear" w:color="auto" w:fill="FFFFFF"/>
          </w:tcPr>
          <w:p w:rsidR="00B910F9" w:rsidRPr="00681A2E" w:rsidRDefault="00B910F9" w:rsidP="00B910F9">
            <w:pPr>
              <w:rPr>
                <w:rFonts w:ascii="Arial" w:hAnsi="Arial" w:cs="Arial"/>
                <w:sz w:val="20"/>
                <w:szCs w:val="20"/>
              </w:rPr>
            </w:pPr>
            <w:r w:rsidRPr="0019172F">
              <w:rPr>
                <w:rFonts w:ascii="Arial" w:hAnsi="Arial" w:cs="Arial"/>
                <w:sz w:val="20"/>
                <w:szCs w:val="20"/>
              </w:rPr>
              <w:t>Application &amp; Interview</w:t>
            </w:r>
          </w:p>
        </w:tc>
      </w:tr>
      <w:tr w:rsidR="00B910F9" w:rsidRPr="0019172F" w:rsidTr="00B910F9">
        <w:tc>
          <w:tcPr>
            <w:tcW w:w="4608" w:type="dxa"/>
            <w:shd w:val="clear" w:color="auto" w:fill="FFFFFF"/>
          </w:tcPr>
          <w:p w:rsidR="00B910F9" w:rsidRPr="00681A2E" w:rsidRDefault="00B910F9" w:rsidP="00B910F9">
            <w:pPr>
              <w:rPr>
                <w:rFonts w:ascii="Arial" w:hAnsi="Arial" w:cs="Arial"/>
                <w:sz w:val="20"/>
                <w:szCs w:val="20"/>
              </w:rPr>
            </w:pPr>
            <w:r>
              <w:rPr>
                <w:rFonts w:ascii="Arial" w:hAnsi="Arial" w:cs="Arial"/>
                <w:sz w:val="20"/>
                <w:szCs w:val="20"/>
              </w:rPr>
              <w:t>Training in the EYFS and National C</w:t>
            </w:r>
            <w:r w:rsidRPr="00681A2E">
              <w:rPr>
                <w:rFonts w:ascii="Arial" w:hAnsi="Arial" w:cs="Arial"/>
                <w:sz w:val="20"/>
                <w:szCs w:val="20"/>
              </w:rPr>
              <w:t>urriculum.</w:t>
            </w:r>
          </w:p>
        </w:tc>
        <w:tc>
          <w:tcPr>
            <w:tcW w:w="1260" w:type="dxa"/>
            <w:shd w:val="clear" w:color="auto" w:fill="FFFFFF"/>
          </w:tcPr>
          <w:p w:rsidR="00B910F9" w:rsidRPr="00681A2E" w:rsidRDefault="00B910F9" w:rsidP="00B910F9">
            <w:pPr>
              <w:jc w:val="center"/>
              <w:rPr>
                <w:rFonts w:ascii="Arial" w:hAnsi="Arial" w:cs="Arial"/>
                <w:sz w:val="20"/>
                <w:szCs w:val="20"/>
              </w:rPr>
            </w:pPr>
          </w:p>
        </w:tc>
        <w:tc>
          <w:tcPr>
            <w:tcW w:w="1260" w:type="dxa"/>
            <w:shd w:val="clear" w:color="auto" w:fill="FFFFFF"/>
          </w:tcPr>
          <w:p w:rsidR="00B910F9" w:rsidRPr="00681A2E" w:rsidRDefault="00B910F9" w:rsidP="00B910F9">
            <w:pPr>
              <w:jc w:val="center"/>
              <w:rPr>
                <w:sz w:val="20"/>
                <w:szCs w:val="20"/>
              </w:rPr>
            </w:pPr>
            <w:r w:rsidRPr="0019172F">
              <w:rPr>
                <w:rFonts w:ascii="Arial" w:hAnsi="Arial" w:cs="Arial"/>
                <w:sz w:val="20"/>
                <w:szCs w:val="20"/>
              </w:rPr>
              <w:sym w:font="Marlett" w:char="F062"/>
            </w:r>
          </w:p>
        </w:tc>
        <w:tc>
          <w:tcPr>
            <w:tcW w:w="2430" w:type="dxa"/>
            <w:shd w:val="clear" w:color="auto" w:fill="FFFFFF"/>
          </w:tcPr>
          <w:p w:rsidR="00B910F9" w:rsidRPr="00681A2E" w:rsidRDefault="00B910F9" w:rsidP="00B910F9">
            <w:pPr>
              <w:rPr>
                <w:rFonts w:ascii="Arial" w:hAnsi="Arial" w:cs="Arial"/>
                <w:sz w:val="20"/>
                <w:szCs w:val="20"/>
              </w:rPr>
            </w:pPr>
            <w:r w:rsidRPr="0019172F">
              <w:rPr>
                <w:rFonts w:ascii="Arial" w:hAnsi="Arial" w:cs="Arial"/>
                <w:sz w:val="20"/>
                <w:szCs w:val="20"/>
              </w:rPr>
              <w:t>Application &amp; Interview</w:t>
            </w:r>
          </w:p>
        </w:tc>
      </w:tr>
      <w:tr w:rsidR="00B910F9" w:rsidRPr="0019172F" w:rsidTr="00B910F9">
        <w:tc>
          <w:tcPr>
            <w:tcW w:w="4608" w:type="dxa"/>
            <w:shd w:val="clear" w:color="auto" w:fill="FFFFFF"/>
          </w:tcPr>
          <w:p w:rsidR="00B910F9" w:rsidRPr="00681A2E" w:rsidRDefault="00B910F9" w:rsidP="00B910F9">
            <w:pPr>
              <w:rPr>
                <w:rFonts w:ascii="Arial" w:hAnsi="Arial" w:cs="Arial"/>
                <w:sz w:val="20"/>
                <w:szCs w:val="20"/>
              </w:rPr>
            </w:pPr>
            <w:r>
              <w:rPr>
                <w:rFonts w:ascii="Arial" w:hAnsi="Arial" w:cs="Arial"/>
                <w:sz w:val="20"/>
                <w:szCs w:val="20"/>
              </w:rPr>
              <w:t xml:space="preserve">Relevant medical qualifications/training, such as First Aid training or </w:t>
            </w:r>
            <w:proofErr w:type="spellStart"/>
            <w:r>
              <w:rPr>
                <w:rFonts w:ascii="Arial" w:hAnsi="Arial" w:cs="Arial"/>
                <w:sz w:val="20"/>
                <w:szCs w:val="20"/>
              </w:rPr>
              <w:t>Paediatric</w:t>
            </w:r>
            <w:proofErr w:type="spellEnd"/>
            <w:r>
              <w:rPr>
                <w:rFonts w:ascii="Arial" w:hAnsi="Arial" w:cs="Arial"/>
                <w:sz w:val="20"/>
                <w:szCs w:val="20"/>
              </w:rPr>
              <w:t xml:space="preserve"> training</w:t>
            </w:r>
          </w:p>
        </w:tc>
        <w:tc>
          <w:tcPr>
            <w:tcW w:w="1260" w:type="dxa"/>
            <w:shd w:val="clear" w:color="auto" w:fill="FFFFFF"/>
          </w:tcPr>
          <w:p w:rsidR="00B910F9" w:rsidRPr="00681A2E" w:rsidRDefault="00B910F9" w:rsidP="00B910F9">
            <w:pPr>
              <w:jc w:val="center"/>
              <w:rPr>
                <w:rFonts w:ascii="Arial" w:hAnsi="Arial" w:cs="Arial"/>
                <w:sz w:val="20"/>
                <w:szCs w:val="20"/>
              </w:rPr>
            </w:pPr>
          </w:p>
        </w:tc>
        <w:tc>
          <w:tcPr>
            <w:tcW w:w="1260" w:type="dxa"/>
            <w:shd w:val="clear" w:color="auto" w:fill="FFFFFF"/>
          </w:tcPr>
          <w:p w:rsidR="00B910F9" w:rsidRPr="00681A2E" w:rsidRDefault="00B910F9" w:rsidP="00B910F9">
            <w:pPr>
              <w:jc w:val="center"/>
              <w:rPr>
                <w:sz w:val="20"/>
                <w:szCs w:val="20"/>
              </w:rPr>
            </w:pPr>
            <w:r w:rsidRPr="0019172F">
              <w:rPr>
                <w:rFonts w:ascii="Arial" w:hAnsi="Arial" w:cs="Arial"/>
                <w:sz w:val="20"/>
                <w:szCs w:val="20"/>
              </w:rPr>
              <w:sym w:font="Marlett" w:char="F062"/>
            </w:r>
          </w:p>
        </w:tc>
        <w:tc>
          <w:tcPr>
            <w:tcW w:w="2430" w:type="dxa"/>
            <w:shd w:val="clear" w:color="auto" w:fill="FFFFFF"/>
          </w:tcPr>
          <w:p w:rsidR="00B910F9" w:rsidRPr="00681A2E" w:rsidRDefault="00B910F9" w:rsidP="00B910F9">
            <w:pPr>
              <w:rPr>
                <w:rFonts w:ascii="Arial" w:hAnsi="Arial" w:cs="Arial"/>
                <w:sz w:val="20"/>
                <w:szCs w:val="20"/>
              </w:rPr>
            </w:pPr>
            <w:r w:rsidRPr="0019172F">
              <w:rPr>
                <w:rFonts w:ascii="Arial" w:hAnsi="Arial" w:cs="Arial"/>
                <w:sz w:val="20"/>
                <w:szCs w:val="20"/>
              </w:rPr>
              <w:t>Application &amp; Interview</w:t>
            </w:r>
          </w:p>
        </w:tc>
      </w:tr>
      <w:tr w:rsidR="00B910F9" w:rsidRPr="0019172F" w:rsidTr="00B910F9">
        <w:tc>
          <w:tcPr>
            <w:tcW w:w="4608" w:type="dxa"/>
            <w:shd w:val="clear" w:color="auto" w:fill="FFFFFF"/>
          </w:tcPr>
          <w:p w:rsidR="00B910F9" w:rsidRPr="00681A2E" w:rsidRDefault="00B910F9" w:rsidP="00B910F9">
            <w:pPr>
              <w:rPr>
                <w:rFonts w:ascii="Arial" w:hAnsi="Arial" w:cs="Arial"/>
                <w:sz w:val="20"/>
                <w:szCs w:val="20"/>
              </w:rPr>
            </w:pPr>
            <w:r w:rsidRPr="00681A2E">
              <w:rPr>
                <w:rFonts w:ascii="Arial" w:hAnsi="Arial" w:cs="Arial"/>
                <w:sz w:val="20"/>
                <w:szCs w:val="20"/>
              </w:rPr>
              <w:t xml:space="preserve">Experience or interest in working with children in a school based environment </w:t>
            </w:r>
          </w:p>
        </w:tc>
        <w:tc>
          <w:tcPr>
            <w:tcW w:w="1260" w:type="dxa"/>
            <w:shd w:val="clear" w:color="auto" w:fill="FFFFFF"/>
          </w:tcPr>
          <w:p w:rsidR="00B910F9" w:rsidRPr="00681A2E" w:rsidRDefault="00B910F9" w:rsidP="00B910F9">
            <w:pPr>
              <w:jc w:val="center"/>
              <w:rPr>
                <w:rFonts w:ascii="Arial" w:hAnsi="Arial" w:cs="Arial"/>
                <w:sz w:val="20"/>
                <w:szCs w:val="20"/>
              </w:rPr>
            </w:pPr>
          </w:p>
        </w:tc>
        <w:tc>
          <w:tcPr>
            <w:tcW w:w="1260" w:type="dxa"/>
            <w:shd w:val="clear" w:color="auto" w:fill="FFFFFF"/>
          </w:tcPr>
          <w:p w:rsidR="00B910F9" w:rsidRPr="00681A2E" w:rsidRDefault="00B910F9" w:rsidP="00B910F9">
            <w:pPr>
              <w:jc w:val="center"/>
              <w:rPr>
                <w:sz w:val="20"/>
                <w:szCs w:val="20"/>
              </w:rPr>
            </w:pPr>
            <w:r w:rsidRPr="0019172F">
              <w:rPr>
                <w:rFonts w:ascii="Arial" w:hAnsi="Arial" w:cs="Arial"/>
                <w:sz w:val="20"/>
                <w:szCs w:val="20"/>
              </w:rPr>
              <w:sym w:font="Marlett" w:char="F062"/>
            </w:r>
          </w:p>
        </w:tc>
        <w:tc>
          <w:tcPr>
            <w:tcW w:w="2430" w:type="dxa"/>
            <w:shd w:val="clear" w:color="auto" w:fill="FFFFFF"/>
          </w:tcPr>
          <w:p w:rsidR="00B910F9" w:rsidRPr="00681A2E" w:rsidRDefault="00B910F9" w:rsidP="00B910F9">
            <w:pPr>
              <w:rPr>
                <w:rFonts w:ascii="Arial" w:hAnsi="Arial" w:cs="Arial"/>
                <w:sz w:val="20"/>
                <w:szCs w:val="20"/>
              </w:rPr>
            </w:pPr>
            <w:r w:rsidRPr="0019172F">
              <w:rPr>
                <w:rFonts w:ascii="Arial" w:hAnsi="Arial" w:cs="Arial"/>
                <w:sz w:val="20"/>
                <w:szCs w:val="20"/>
              </w:rPr>
              <w:t>Application &amp; Interview</w:t>
            </w:r>
          </w:p>
        </w:tc>
      </w:tr>
    </w:tbl>
    <w:p w:rsidR="004222B2" w:rsidRDefault="00287CC6" w:rsidP="008E310D">
      <w:pPr>
        <w:pStyle w:val="Body"/>
        <w:widowControl w:val="0"/>
        <w:rPr>
          <w:b/>
          <w:bCs/>
          <w:color w:val="2F759E" w:themeColor="accent1" w:themeShade="BF"/>
          <w:sz w:val="52"/>
          <w:szCs w:val="52"/>
          <w:u w:color="1F497D"/>
          <w:lang w:val="en-US"/>
        </w:rPr>
      </w:pPr>
      <w:r w:rsidRPr="00A00A4C">
        <w:rPr>
          <w:b/>
          <w:bCs/>
          <w:color w:val="2F759E" w:themeColor="accent1" w:themeShade="BF"/>
          <w:sz w:val="52"/>
          <w:szCs w:val="52"/>
          <w:u w:color="1F497D"/>
          <w:lang w:val="en-US"/>
        </w:rPr>
        <w:t>Person Specification</w:t>
      </w:r>
    </w:p>
    <w:p w:rsidR="004222B2" w:rsidRPr="005D6089" w:rsidRDefault="00B910F9" w:rsidP="00B910F9">
      <w:pPr>
        <w:pStyle w:val="NoSpacing"/>
        <w:rPr>
          <w:rFonts w:ascii="Calibri" w:hAnsi="Calibri" w:cs="Calibri"/>
        </w:rPr>
      </w:pPr>
      <w:r w:rsidRPr="005D6089">
        <w:rPr>
          <w:rFonts w:ascii="Calibri" w:hAnsi="Calibri" w:cs="Calibri"/>
        </w:rPr>
        <w:t>This is a description of the main duties and responsibilities of the post at the date of</w:t>
      </w:r>
      <w:r w:rsidRPr="005D6089">
        <w:rPr>
          <w:rFonts w:ascii="Calibri" w:hAnsi="Calibri" w:cs="Calibri"/>
        </w:rPr>
        <w:br/>
        <w:t xml:space="preserve">production. The duties may change over time as requirements and circumstances change. </w:t>
      </w:r>
      <w:r w:rsidRPr="005D6089">
        <w:rPr>
          <w:rFonts w:ascii="Calibri" w:hAnsi="Calibri" w:cs="Calibri"/>
        </w:rPr>
        <w:br/>
      </w:r>
    </w:p>
    <w:sectPr w:rsidR="004222B2" w:rsidRPr="005D6089">
      <w:headerReference w:type="default" r:id="rId19"/>
      <w:footerReference w:type="default" r:id="rId20"/>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11" w:rsidRDefault="00772711">
      <w:r>
        <w:separator/>
      </w:r>
    </w:p>
  </w:endnote>
  <w:endnote w:type="continuationSeparator" w:id="0">
    <w:p w:rsidR="00772711" w:rsidRDefault="0077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016" w:rsidRPr="00494016" w:rsidRDefault="00494016" w:rsidP="00494016">
    <w:pPr>
      <w:pStyle w:val="Footer"/>
      <w:jc w:val="right"/>
      <w:rPr>
        <w:rFonts w:ascii="Calibri" w:hAnsi="Calibri"/>
        <w:sz w:val="20"/>
        <w:szCs w:val="20"/>
      </w:rPr>
    </w:pPr>
    <w:r w:rsidRPr="00494016">
      <w:rPr>
        <w:rFonts w:ascii="Calibri" w:hAnsi="Calibri"/>
        <w:sz w:val="20"/>
        <w:szCs w:val="20"/>
      </w:rPr>
      <w:t>V.3 November 2017</w:t>
    </w:r>
  </w:p>
  <w:p w:rsidR="001A4FBD" w:rsidRDefault="001A4FBD" w:rsidP="001A4F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11" w:rsidRDefault="00772711">
      <w:r>
        <w:separator/>
      </w:r>
    </w:p>
  </w:footnote>
  <w:footnote w:type="continuationSeparator" w:id="0">
    <w:p w:rsidR="00772711" w:rsidRDefault="0077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B2" w:rsidRDefault="001A4FBD" w:rsidP="001A4FBD">
    <w:pPr>
      <w:pStyle w:val="Header"/>
      <w:jc w:val="right"/>
    </w:pPr>
    <w:r w:rsidRPr="001A4FBD">
      <w:rPr>
        <w:noProof/>
        <w:lang w:val="en-GB"/>
      </w:rPr>
      <w:drawing>
        <wp:inline distT="0" distB="0" distL="0" distR="0">
          <wp:extent cx="1676400" cy="981075"/>
          <wp:effectExtent l="0" t="0" r="0" b="9525"/>
          <wp:docPr id="2" name="Picture 2" descr="C:\Users\ingrida.macenkiene\Desktop\R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a.macenkiene\Desktop\R2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81075"/>
                  </a:xfrm>
                  <a:prstGeom prst="rect">
                    <a:avLst/>
                  </a:prstGeom>
                  <a:noFill/>
                  <a:ln>
                    <a:noFill/>
                  </a:ln>
                </pic:spPr>
              </pic:pic>
            </a:graphicData>
          </a:graphic>
        </wp:inline>
      </w:drawing>
    </w:r>
    <w:r w:rsidR="00287CC6">
      <w:rPr>
        <w:noProof/>
        <w:lang w:val="en-GB"/>
      </w:rPr>
      <w:drawing>
        <wp:anchor distT="152400" distB="152400" distL="152400" distR="152400" simplePos="0" relativeHeight="251658240" behindDoc="1" locked="0" layoutInCell="1" allowOverlap="1">
          <wp:simplePos x="0" y="0"/>
          <wp:positionH relativeFrom="page">
            <wp:posOffset>-9525</wp:posOffset>
          </wp:positionH>
          <wp:positionV relativeFrom="page">
            <wp:align>top</wp:align>
          </wp:positionV>
          <wp:extent cx="7534275" cy="1069086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2">
                    <a:extLst/>
                  </a:blip>
                  <a:srcRect t="-178" r="50557"/>
                  <a:stretch/>
                </pic:blipFill>
                <pic:spPr bwMode="auto">
                  <a:xfrm>
                    <a:off x="0" y="0"/>
                    <a:ext cx="7534275" cy="106908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15:restartNumberingAfterBreak="0">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15:restartNumberingAfterBreak="0">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15:restartNumberingAfterBreak="0">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15:restartNumberingAfterBreak="0">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0EC30241"/>
    <w:multiLevelType w:val="singleLevel"/>
    <w:tmpl w:val="88C6A0F2"/>
    <w:lvl w:ilvl="0">
      <w:start w:val="1"/>
      <w:numFmt w:val="lowerLetter"/>
      <w:lvlText w:val="%1)"/>
      <w:lvlJc w:val="left"/>
      <w:pPr>
        <w:tabs>
          <w:tab w:val="num" w:pos="717"/>
        </w:tabs>
        <w:ind w:left="717" w:hanging="360"/>
      </w:pPr>
      <w:rPr>
        <w:rFonts w:hint="default"/>
      </w:rPr>
    </w:lvl>
  </w:abstractNum>
  <w:abstractNum w:abstractNumId="9" w15:restartNumberingAfterBreak="0">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15:restartNumberingAfterBreak="0">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15:restartNumberingAfterBreak="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15:restartNumberingAfterBreak="0">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15:restartNumberingAfterBreak="0">
    <w:nsid w:val="179F6CE4"/>
    <w:multiLevelType w:val="singleLevel"/>
    <w:tmpl w:val="0809000F"/>
    <w:lvl w:ilvl="0">
      <w:start w:val="1"/>
      <w:numFmt w:val="decimal"/>
      <w:lvlText w:val="%1."/>
      <w:lvlJc w:val="left"/>
      <w:pPr>
        <w:ind w:left="720" w:hanging="360"/>
      </w:pPr>
    </w:lvl>
  </w:abstractNum>
  <w:abstractNum w:abstractNumId="14" w15:restartNumberingAfterBreak="0">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5" w15:restartNumberingAfterBreak="0">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15:restartNumberingAfterBreak="0">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15:restartNumberingAfterBreak="0">
    <w:nsid w:val="29FF5E10"/>
    <w:multiLevelType w:val="multilevel"/>
    <w:tmpl w:val="D0B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15:restartNumberingAfterBreak="0">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1" w15:restartNumberingAfterBreak="0">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15:restartNumberingAfterBreak="0">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3" w15:restartNumberingAfterBreak="0">
    <w:nsid w:val="377B2C6B"/>
    <w:multiLevelType w:val="singleLevel"/>
    <w:tmpl w:val="465A7BE8"/>
    <w:lvl w:ilvl="0">
      <w:start w:val="1"/>
      <w:numFmt w:val="lowerLetter"/>
      <w:lvlText w:val="%1)"/>
      <w:lvlJc w:val="left"/>
      <w:pPr>
        <w:tabs>
          <w:tab w:val="num" w:pos="1080"/>
        </w:tabs>
        <w:ind w:left="1080" w:hanging="360"/>
      </w:pPr>
      <w:rPr>
        <w:b w:val="0"/>
        <w:i w:val="0"/>
      </w:rPr>
    </w:lvl>
  </w:abstractNum>
  <w:abstractNum w:abstractNumId="24"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15:restartNumberingAfterBreak="0">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7" w15:restartNumberingAfterBreak="0">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15:restartNumberingAfterBreak="0">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9" w15:restartNumberingAfterBreak="0">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0" w15:restartNumberingAfterBreak="0">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1" w15:restartNumberingAfterBreak="0">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2" w15:restartNumberingAfterBreak="0">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15:restartNumberingAfterBreak="0">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5" w15:restartNumberingAfterBreak="0">
    <w:nsid w:val="51D92F79"/>
    <w:multiLevelType w:val="singleLevel"/>
    <w:tmpl w:val="BD3E65FE"/>
    <w:lvl w:ilvl="0">
      <w:start w:val="1"/>
      <w:numFmt w:val="lowerLetter"/>
      <w:lvlText w:val="%1)"/>
      <w:lvlJc w:val="left"/>
      <w:pPr>
        <w:tabs>
          <w:tab w:val="num" w:pos="1080"/>
        </w:tabs>
        <w:ind w:left="1080" w:hanging="360"/>
      </w:pPr>
      <w:rPr>
        <w:b w:val="0"/>
        <w:i w:val="0"/>
        <w:color w:val="auto"/>
      </w:rPr>
    </w:lvl>
  </w:abstractNum>
  <w:abstractNum w:abstractNumId="36" w15:restartNumberingAfterBreak="0">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7"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8"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9" w15:restartNumberingAfterBreak="0">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0"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1" w15:restartNumberingAfterBreak="0">
    <w:nsid w:val="61496794"/>
    <w:multiLevelType w:val="multilevel"/>
    <w:tmpl w:val="BFC0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0A17FD"/>
    <w:multiLevelType w:val="singleLevel"/>
    <w:tmpl w:val="465A7BE8"/>
    <w:lvl w:ilvl="0">
      <w:start w:val="1"/>
      <w:numFmt w:val="lowerLetter"/>
      <w:lvlText w:val="%1)"/>
      <w:lvlJc w:val="left"/>
      <w:pPr>
        <w:tabs>
          <w:tab w:val="num" w:pos="1080"/>
        </w:tabs>
        <w:ind w:left="1080" w:hanging="360"/>
      </w:pPr>
      <w:rPr>
        <w:b w:val="0"/>
        <w:i w:val="0"/>
      </w:rPr>
    </w:lvl>
  </w:abstractNum>
  <w:abstractNum w:abstractNumId="43" w15:restartNumberingAfterBreak="0">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4"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5" w15:restartNumberingAfterBreak="0">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6" w15:restartNumberingAfterBreak="0">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7" w15:restartNumberingAfterBreak="0">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8"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9" w15:restartNumberingAfterBreak="0">
    <w:nsid w:val="7E9316A5"/>
    <w:multiLevelType w:val="singleLevel"/>
    <w:tmpl w:val="465A7BE8"/>
    <w:lvl w:ilvl="0">
      <w:start w:val="1"/>
      <w:numFmt w:val="lowerLetter"/>
      <w:lvlText w:val="%1)"/>
      <w:lvlJc w:val="left"/>
      <w:pPr>
        <w:tabs>
          <w:tab w:val="num" w:pos="1080"/>
        </w:tabs>
        <w:ind w:left="1080" w:hanging="360"/>
      </w:pPr>
      <w:rPr>
        <w:b w:val="0"/>
        <w:i w:val="0"/>
      </w:rPr>
    </w:lvl>
  </w:abstractNum>
  <w:num w:numId="1">
    <w:abstractNumId w:val="3"/>
  </w:num>
  <w:num w:numId="2">
    <w:abstractNumId w:val="7"/>
  </w:num>
  <w:num w:numId="3">
    <w:abstractNumId w:val="34"/>
  </w:num>
  <w:num w:numId="4">
    <w:abstractNumId w:val="37"/>
  </w:num>
  <w:num w:numId="5">
    <w:abstractNumId w:val="38"/>
  </w:num>
  <w:num w:numId="6">
    <w:abstractNumId w:val="48"/>
  </w:num>
  <w:num w:numId="7">
    <w:abstractNumId w:val="40"/>
  </w:num>
  <w:num w:numId="8">
    <w:abstractNumId w:val="5"/>
  </w:num>
  <w:num w:numId="9">
    <w:abstractNumId w:val="4"/>
  </w:num>
  <w:num w:numId="10">
    <w:abstractNumId w:val="33"/>
  </w:num>
  <w:num w:numId="11">
    <w:abstractNumId w:val="17"/>
  </w:num>
  <w:num w:numId="12">
    <w:abstractNumId w:val="27"/>
  </w:num>
  <w:num w:numId="13">
    <w:abstractNumId w:val="36"/>
  </w:num>
  <w:num w:numId="14">
    <w:abstractNumId w:val="15"/>
  </w:num>
  <w:num w:numId="15">
    <w:abstractNumId w:val="39"/>
  </w:num>
  <w:num w:numId="16">
    <w:abstractNumId w:val="9"/>
  </w:num>
  <w:num w:numId="17">
    <w:abstractNumId w:val="12"/>
  </w:num>
  <w:num w:numId="18">
    <w:abstractNumId w:val="25"/>
  </w:num>
  <w:num w:numId="19">
    <w:abstractNumId w:val="0"/>
  </w:num>
  <w:num w:numId="20">
    <w:abstractNumId w:val="16"/>
  </w:num>
  <w:num w:numId="21">
    <w:abstractNumId w:val="22"/>
  </w:num>
  <w:num w:numId="22">
    <w:abstractNumId w:val="19"/>
  </w:num>
  <w:num w:numId="23">
    <w:abstractNumId w:val="29"/>
  </w:num>
  <w:num w:numId="24">
    <w:abstractNumId w:val="10"/>
  </w:num>
  <w:num w:numId="25">
    <w:abstractNumId w:val="45"/>
  </w:num>
  <w:num w:numId="26">
    <w:abstractNumId w:val="26"/>
  </w:num>
  <w:num w:numId="27">
    <w:abstractNumId w:val="24"/>
  </w:num>
  <w:num w:numId="28">
    <w:abstractNumId w:val="2"/>
  </w:num>
  <w:num w:numId="29">
    <w:abstractNumId w:val="14"/>
  </w:num>
  <w:num w:numId="30">
    <w:abstractNumId w:val="28"/>
  </w:num>
  <w:num w:numId="31">
    <w:abstractNumId w:val="20"/>
  </w:num>
  <w:num w:numId="32">
    <w:abstractNumId w:val="31"/>
  </w:num>
  <w:num w:numId="33">
    <w:abstractNumId w:val="43"/>
  </w:num>
  <w:num w:numId="34">
    <w:abstractNumId w:val="1"/>
  </w:num>
  <w:num w:numId="35">
    <w:abstractNumId w:val="6"/>
  </w:num>
  <w:num w:numId="36">
    <w:abstractNumId w:val="11"/>
  </w:num>
  <w:num w:numId="37">
    <w:abstractNumId w:val="47"/>
  </w:num>
  <w:num w:numId="38">
    <w:abstractNumId w:val="46"/>
  </w:num>
  <w:num w:numId="39">
    <w:abstractNumId w:val="21"/>
  </w:num>
  <w:num w:numId="40">
    <w:abstractNumId w:val="30"/>
  </w:num>
  <w:num w:numId="41">
    <w:abstractNumId w:val="32"/>
  </w:num>
  <w:num w:numId="42">
    <w:abstractNumId w:val="44"/>
  </w:num>
  <w:num w:numId="43">
    <w:abstractNumId w:val="8"/>
  </w:num>
  <w:num w:numId="44">
    <w:abstractNumId w:val="23"/>
  </w:num>
  <w:num w:numId="45">
    <w:abstractNumId w:val="35"/>
  </w:num>
  <w:num w:numId="46">
    <w:abstractNumId w:val="49"/>
  </w:num>
  <w:num w:numId="47">
    <w:abstractNumId w:val="42"/>
  </w:num>
  <w:num w:numId="48">
    <w:abstractNumId w:val="13"/>
  </w:num>
  <w:num w:numId="49">
    <w:abstractNumId w:val="18"/>
  </w:num>
  <w:num w:numId="50">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61F87"/>
    <w:rsid w:val="000809A2"/>
    <w:rsid w:val="000C03C0"/>
    <w:rsid w:val="000D1975"/>
    <w:rsid w:val="000F2BDE"/>
    <w:rsid w:val="001548FC"/>
    <w:rsid w:val="00176B3D"/>
    <w:rsid w:val="001A4FBD"/>
    <w:rsid w:val="00276313"/>
    <w:rsid w:val="00287CC6"/>
    <w:rsid w:val="00336CB9"/>
    <w:rsid w:val="00354C7A"/>
    <w:rsid w:val="004222B2"/>
    <w:rsid w:val="00433401"/>
    <w:rsid w:val="00494016"/>
    <w:rsid w:val="00535492"/>
    <w:rsid w:val="005A2D66"/>
    <w:rsid w:val="005D6089"/>
    <w:rsid w:val="005E77EF"/>
    <w:rsid w:val="00613998"/>
    <w:rsid w:val="006333E3"/>
    <w:rsid w:val="006A6498"/>
    <w:rsid w:val="00717F83"/>
    <w:rsid w:val="00761241"/>
    <w:rsid w:val="00772711"/>
    <w:rsid w:val="008658CC"/>
    <w:rsid w:val="008E310D"/>
    <w:rsid w:val="00A00A4C"/>
    <w:rsid w:val="00A2661B"/>
    <w:rsid w:val="00A26C9D"/>
    <w:rsid w:val="00A936D8"/>
    <w:rsid w:val="00B3281B"/>
    <w:rsid w:val="00B86198"/>
    <w:rsid w:val="00B910F9"/>
    <w:rsid w:val="00B929B9"/>
    <w:rsid w:val="00BB30EE"/>
    <w:rsid w:val="00BD3762"/>
    <w:rsid w:val="00BF014F"/>
    <w:rsid w:val="00C45CBD"/>
    <w:rsid w:val="00C93A83"/>
    <w:rsid w:val="00D6393C"/>
    <w:rsid w:val="00DD1E9E"/>
    <w:rsid w:val="00E176AC"/>
    <w:rsid w:val="00EC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67B07E"/>
  <w15:docId w15:val="{5C44C88F-774D-41D8-A7F2-21D49484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4FBD"/>
    <w:pPr>
      <w:tabs>
        <w:tab w:val="center" w:pos="4513"/>
        <w:tab w:val="right" w:pos="9026"/>
      </w:tabs>
    </w:pPr>
  </w:style>
  <w:style w:type="character" w:customStyle="1" w:styleId="FooterChar">
    <w:name w:val="Footer Char"/>
    <w:basedOn w:val="DefaultParagraphFont"/>
    <w:link w:val="Footer"/>
    <w:uiPriority w:val="99"/>
    <w:rsid w:val="001A4FBD"/>
    <w:rPr>
      <w:sz w:val="24"/>
      <w:szCs w:val="24"/>
      <w:lang w:val="en-US" w:eastAsia="en-US"/>
    </w:rPr>
  </w:style>
  <w:style w:type="paragraph" w:styleId="BodyText">
    <w:name w:val="Body Text"/>
    <w:basedOn w:val="Normal"/>
    <w:link w:val="BodyTextChar"/>
    <w:rsid w:val="005D608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en-GB" w:eastAsia="en-GB"/>
    </w:rPr>
  </w:style>
  <w:style w:type="character" w:customStyle="1" w:styleId="BodyTextChar">
    <w:name w:val="Body Text Char"/>
    <w:basedOn w:val="DefaultParagraphFont"/>
    <w:link w:val="BodyText"/>
    <w:rsid w:val="005D6089"/>
    <w:rPr>
      <w:rFonts w:eastAsia="Times New Roman"/>
      <w:sz w:val="24"/>
      <w:szCs w:val="24"/>
      <w:bdr w:val="none" w:sz="0" w:space="0" w:color="auto"/>
    </w:rPr>
  </w:style>
  <w:style w:type="paragraph" w:styleId="NormalWeb">
    <w:name w:val="Normal (Web)"/>
    <w:basedOn w:val="Normal"/>
    <w:uiPriority w:val="99"/>
    <w:unhideWhenUsed/>
    <w:rsid w:val="005D60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odyText2">
    <w:name w:val="Body Text 2"/>
    <w:basedOn w:val="Normal"/>
    <w:link w:val="BodyText2Char"/>
    <w:uiPriority w:val="99"/>
    <w:unhideWhenUsed/>
    <w:rsid w:val="005D6089"/>
    <w:pPr>
      <w:spacing w:after="120" w:line="480" w:lineRule="auto"/>
    </w:pPr>
  </w:style>
  <w:style w:type="character" w:customStyle="1" w:styleId="BodyText2Char">
    <w:name w:val="Body Text 2 Char"/>
    <w:basedOn w:val="DefaultParagraphFont"/>
    <w:link w:val="BodyText2"/>
    <w:uiPriority w:val="99"/>
    <w:rsid w:val="005D60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19555">
      <w:bodyDiv w:val="1"/>
      <w:marLeft w:val="0"/>
      <w:marRight w:val="0"/>
      <w:marTop w:val="0"/>
      <w:marBottom w:val="0"/>
      <w:divBdr>
        <w:top w:val="none" w:sz="0" w:space="0" w:color="auto"/>
        <w:left w:val="none" w:sz="0" w:space="0" w:color="auto"/>
        <w:bottom w:val="none" w:sz="0" w:space="0" w:color="auto"/>
        <w:right w:val="none" w:sz="0" w:space="0" w:color="auto"/>
      </w:divBdr>
      <w:divsChild>
        <w:div w:id="1008171555">
          <w:marLeft w:val="0"/>
          <w:marRight w:val="0"/>
          <w:marTop w:val="0"/>
          <w:marBottom w:val="0"/>
          <w:divBdr>
            <w:top w:val="none" w:sz="0" w:space="0" w:color="auto"/>
            <w:left w:val="none" w:sz="0" w:space="0" w:color="auto"/>
            <w:bottom w:val="none" w:sz="0" w:space="0" w:color="auto"/>
            <w:right w:val="none" w:sz="0" w:space="0" w:color="auto"/>
          </w:divBdr>
          <w:divsChild>
            <w:div w:id="908006022">
              <w:marLeft w:val="0"/>
              <w:marRight w:val="0"/>
              <w:marTop w:val="0"/>
              <w:marBottom w:val="0"/>
              <w:divBdr>
                <w:top w:val="none" w:sz="0" w:space="0" w:color="auto"/>
                <w:left w:val="none" w:sz="0" w:space="0" w:color="auto"/>
                <w:bottom w:val="none" w:sz="0" w:space="0" w:color="auto"/>
                <w:right w:val="none" w:sz="0" w:space="0" w:color="auto"/>
              </w:divBdr>
              <w:divsChild>
                <w:div w:id="763458956">
                  <w:marLeft w:val="0"/>
                  <w:marRight w:val="0"/>
                  <w:marTop w:val="0"/>
                  <w:marBottom w:val="0"/>
                  <w:divBdr>
                    <w:top w:val="none" w:sz="0" w:space="0" w:color="auto"/>
                    <w:left w:val="none" w:sz="0" w:space="0" w:color="auto"/>
                    <w:bottom w:val="none" w:sz="0" w:space="0" w:color="auto"/>
                    <w:right w:val="none" w:sz="0" w:space="0" w:color="auto"/>
                  </w:divBdr>
                  <w:divsChild>
                    <w:div w:id="1897280377">
                      <w:marLeft w:val="0"/>
                      <w:marRight w:val="0"/>
                      <w:marTop w:val="0"/>
                      <w:marBottom w:val="0"/>
                      <w:divBdr>
                        <w:top w:val="none" w:sz="0" w:space="0" w:color="auto"/>
                        <w:left w:val="none" w:sz="0" w:space="0" w:color="auto"/>
                        <w:bottom w:val="none" w:sz="0" w:space="0" w:color="auto"/>
                        <w:right w:val="none" w:sz="0" w:space="0" w:color="auto"/>
                      </w:divBdr>
                      <w:divsChild>
                        <w:div w:id="884296926">
                          <w:marLeft w:val="0"/>
                          <w:marRight w:val="0"/>
                          <w:marTop w:val="0"/>
                          <w:marBottom w:val="0"/>
                          <w:divBdr>
                            <w:top w:val="none" w:sz="0" w:space="0" w:color="auto"/>
                            <w:left w:val="none" w:sz="0" w:space="0" w:color="auto"/>
                            <w:bottom w:val="none" w:sz="0" w:space="0" w:color="auto"/>
                            <w:right w:val="none" w:sz="0" w:space="0" w:color="auto"/>
                          </w:divBdr>
                          <w:divsChild>
                            <w:div w:id="888806323">
                              <w:marLeft w:val="15"/>
                              <w:marRight w:val="195"/>
                              <w:marTop w:val="0"/>
                              <w:marBottom w:val="0"/>
                              <w:divBdr>
                                <w:top w:val="none" w:sz="0" w:space="0" w:color="auto"/>
                                <w:left w:val="none" w:sz="0" w:space="0" w:color="auto"/>
                                <w:bottom w:val="none" w:sz="0" w:space="0" w:color="auto"/>
                                <w:right w:val="none" w:sz="0" w:space="0" w:color="auto"/>
                              </w:divBdr>
                              <w:divsChild>
                                <w:div w:id="1303658318">
                                  <w:marLeft w:val="0"/>
                                  <w:marRight w:val="0"/>
                                  <w:marTop w:val="0"/>
                                  <w:marBottom w:val="0"/>
                                  <w:divBdr>
                                    <w:top w:val="none" w:sz="0" w:space="0" w:color="auto"/>
                                    <w:left w:val="none" w:sz="0" w:space="0" w:color="auto"/>
                                    <w:bottom w:val="none" w:sz="0" w:space="0" w:color="auto"/>
                                    <w:right w:val="none" w:sz="0" w:space="0" w:color="auto"/>
                                  </w:divBdr>
                                  <w:divsChild>
                                    <w:div w:id="1782601466">
                                      <w:marLeft w:val="0"/>
                                      <w:marRight w:val="0"/>
                                      <w:marTop w:val="0"/>
                                      <w:marBottom w:val="0"/>
                                      <w:divBdr>
                                        <w:top w:val="none" w:sz="0" w:space="0" w:color="auto"/>
                                        <w:left w:val="none" w:sz="0" w:space="0" w:color="auto"/>
                                        <w:bottom w:val="none" w:sz="0" w:space="0" w:color="auto"/>
                                        <w:right w:val="none" w:sz="0" w:space="0" w:color="auto"/>
                                      </w:divBdr>
                                      <w:divsChild>
                                        <w:div w:id="254438904">
                                          <w:marLeft w:val="0"/>
                                          <w:marRight w:val="0"/>
                                          <w:marTop w:val="0"/>
                                          <w:marBottom w:val="0"/>
                                          <w:divBdr>
                                            <w:top w:val="none" w:sz="0" w:space="0" w:color="auto"/>
                                            <w:left w:val="none" w:sz="0" w:space="0" w:color="auto"/>
                                            <w:bottom w:val="none" w:sz="0" w:space="0" w:color="auto"/>
                                            <w:right w:val="none" w:sz="0" w:space="0" w:color="auto"/>
                                          </w:divBdr>
                                          <w:divsChild>
                                            <w:div w:id="1179655530">
                                              <w:marLeft w:val="0"/>
                                              <w:marRight w:val="0"/>
                                              <w:marTop w:val="0"/>
                                              <w:marBottom w:val="0"/>
                                              <w:divBdr>
                                                <w:top w:val="none" w:sz="0" w:space="0" w:color="auto"/>
                                                <w:left w:val="none" w:sz="0" w:space="0" w:color="auto"/>
                                                <w:bottom w:val="none" w:sz="0" w:space="0" w:color="auto"/>
                                                <w:right w:val="none" w:sz="0" w:space="0" w:color="auto"/>
                                              </w:divBdr>
                                              <w:divsChild>
                                                <w:div w:id="628822286">
                                                  <w:marLeft w:val="0"/>
                                                  <w:marRight w:val="0"/>
                                                  <w:marTop w:val="0"/>
                                                  <w:marBottom w:val="0"/>
                                                  <w:divBdr>
                                                    <w:top w:val="none" w:sz="0" w:space="0" w:color="auto"/>
                                                    <w:left w:val="none" w:sz="0" w:space="0" w:color="auto"/>
                                                    <w:bottom w:val="none" w:sz="0" w:space="0" w:color="auto"/>
                                                    <w:right w:val="none" w:sz="0" w:space="0" w:color="auto"/>
                                                  </w:divBdr>
                                                  <w:divsChild>
                                                    <w:div w:id="428939233">
                                                      <w:marLeft w:val="0"/>
                                                      <w:marRight w:val="0"/>
                                                      <w:marTop w:val="0"/>
                                                      <w:marBottom w:val="0"/>
                                                      <w:divBdr>
                                                        <w:top w:val="none" w:sz="0" w:space="0" w:color="auto"/>
                                                        <w:left w:val="none" w:sz="0" w:space="0" w:color="auto"/>
                                                        <w:bottom w:val="none" w:sz="0" w:space="0" w:color="auto"/>
                                                        <w:right w:val="none" w:sz="0" w:space="0" w:color="auto"/>
                                                      </w:divBdr>
                                                      <w:divsChild>
                                                        <w:div w:id="334189808">
                                                          <w:marLeft w:val="0"/>
                                                          <w:marRight w:val="0"/>
                                                          <w:marTop w:val="0"/>
                                                          <w:marBottom w:val="0"/>
                                                          <w:divBdr>
                                                            <w:top w:val="none" w:sz="0" w:space="0" w:color="auto"/>
                                                            <w:left w:val="none" w:sz="0" w:space="0" w:color="auto"/>
                                                            <w:bottom w:val="none" w:sz="0" w:space="0" w:color="auto"/>
                                                            <w:right w:val="none" w:sz="0" w:space="0" w:color="auto"/>
                                                          </w:divBdr>
                                                          <w:divsChild>
                                                            <w:div w:id="1908418880">
                                                              <w:marLeft w:val="0"/>
                                                              <w:marRight w:val="0"/>
                                                              <w:marTop w:val="0"/>
                                                              <w:marBottom w:val="0"/>
                                                              <w:divBdr>
                                                                <w:top w:val="none" w:sz="0" w:space="0" w:color="auto"/>
                                                                <w:left w:val="none" w:sz="0" w:space="0" w:color="auto"/>
                                                                <w:bottom w:val="none" w:sz="0" w:space="0" w:color="auto"/>
                                                                <w:right w:val="none" w:sz="0" w:space="0" w:color="auto"/>
                                                              </w:divBdr>
                                                              <w:divsChild>
                                                                <w:div w:id="1087506365">
                                                                  <w:marLeft w:val="0"/>
                                                                  <w:marRight w:val="0"/>
                                                                  <w:marTop w:val="0"/>
                                                                  <w:marBottom w:val="0"/>
                                                                  <w:divBdr>
                                                                    <w:top w:val="none" w:sz="0" w:space="0" w:color="auto"/>
                                                                    <w:left w:val="none" w:sz="0" w:space="0" w:color="auto"/>
                                                                    <w:bottom w:val="none" w:sz="0" w:space="0" w:color="auto"/>
                                                                    <w:right w:val="none" w:sz="0" w:space="0" w:color="auto"/>
                                                                  </w:divBdr>
                                                                  <w:divsChild>
                                                                    <w:div w:id="2034648601">
                                                                      <w:marLeft w:val="405"/>
                                                                      <w:marRight w:val="0"/>
                                                                      <w:marTop w:val="0"/>
                                                                      <w:marBottom w:val="0"/>
                                                                      <w:divBdr>
                                                                        <w:top w:val="none" w:sz="0" w:space="0" w:color="auto"/>
                                                                        <w:left w:val="none" w:sz="0" w:space="0" w:color="auto"/>
                                                                        <w:bottom w:val="none" w:sz="0" w:space="0" w:color="auto"/>
                                                                        <w:right w:val="none" w:sz="0" w:space="0" w:color="auto"/>
                                                                      </w:divBdr>
                                                                      <w:divsChild>
                                                                        <w:div w:id="946305419">
                                                                          <w:marLeft w:val="0"/>
                                                                          <w:marRight w:val="0"/>
                                                                          <w:marTop w:val="0"/>
                                                                          <w:marBottom w:val="0"/>
                                                                          <w:divBdr>
                                                                            <w:top w:val="none" w:sz="0" w:space="0" w:color="auto"/>
                                                                            <w:left w:val="none" w:sz="0" w:space="0" w:color="auto"/>
                                                                            <w:bottom w:val="none" w:sz="0" w:space="0" w:color="auto"/>
                                                                            <w:right w:val="none" w:sz="0" w:space="0" w:color="auto"/>
                                                                          </w:divBdr>
                                                                          <w:divsChild>
                                                                            <w:div w:id="1564412530">
                                                                              <w:marLeft w:val="0"/>
                                                                              <w:marRight w:val="0"/>
                                                                              <w:marTop w:val="0"/>
                                                                              <w:marBottom w:val="0"/>
                                                                              <w:divBdr>
                                                                                <w:top w:val="none" w:sz="0" w:space="0" w:color="auto"/>
                                                                                <w:left w:val="none" w:sz="0" w:space="0" w:color="auto"/>
                                                                                <w:bottom w:val="none" w:sz="0" w:space="0" w:color="auto"/>
                                                                                <w:right w:val="none" w:sz="0" w:space="0" w:color="auto"/>
                                                                              </w:divBdr>
                                                                              <w:divsChild>
                                                                                <w:div w:id="1603142862">
                                                                                  <w:marLeft w:val="0"/>
                                                                                  <w:marRight w:val="0"/>
                                                                                  <w:marTop w:val="0"/>
                                                                                  <w:marBottom w:val="0"/>
                                                                                  <w:divBdr>
                                                                                    <w:top w:val="none" w:sz="0" w:space="0" w:color="auto"/>
                                                                                    <w:left w:val="none" w:sz="0" w:space="0" w:color="auto"/>
                                                                                    <w:bottom w:val="none" w:sz="0" w:space="0" w:color="auto"/>
                                                                                    <w:right w:val="none" w:sz="0" w:space="0" w:color="auto"/>
                                                                                  </w:divBdr>
                                                                                  <w:divsChild>
                                                                                    <w:div w:id="252205989">
                                                                                      <w:marLeft w:val="0"/>
                                                                                      <w:marRight w:val="0"/>
                                                                                      <w:marTop w:val="0"/>
                                                                                      <w:marBottom w:val="0"/>
                                                                                      <w:divBdr>
                                                                                        <w:top w:val="none" w:sz="0" w:space="0" w:color="auto"/>
                                                                                        <w:left w:val="none" w:sz="0" w:space="0" w:color="auto"/>
                                                                                        <w:bottom w:val="none" w:sz="0" w:space="0" w:color="auto"/>
                                                                                        <w:right w:val="none" w:sz="0" w:space="0" w:color="auto"/>
                                                                                      </w:divBdr>
                                                                                      <w:divsChild>
                                                                                        <w:div w:id="1109815184">
                                                                                          <w:marLeft w:val="0"/>
                                                                                          <w:marRight w:val="0"/>
                                                                                          <w:marTop w:val="0"/>
                                                                                          <w:marBottom w:val="0"/>
                                                                                          <w:divBdr>
                                                                                            <w:top w:val="none" w:sz="0" w:space="0" w:color="auto"/>
                                                                                            <w:left w:val="none" w:sz="0" w:space="0" w:color="auto"/>
                                                                                            <w:bottom w:val="none" w:sz="0" w:space="0" w:color="auto"/>
                                                                                            <w:right w:val="none" w:sz="0" w:space="0" w:color="auto"/>
                                                                                          </w:divBdr>
                                                                                          <w:divsChild>
                                                                                            <w:div w:id="1450978689">
                                                                                              <w:marLeft w:val="0"/>
                                                                                              <w:marRight w:val="0"/>
                                                                                              <w:marTop w:val="0"/>
                                                                                              <w:marBottom w:val="0"/>
                                                                                              <w:divBdr>
                                                                                                <w:top w:val="none" w:sz="0" w:space="0" w:color="auto"/>
                                                                                                <w:left w:val="none" w:sz="0" w:space="0" w:color="auto"/>
                                                                                                <w:bottom w:val="none" w:sz="0" w:space="0" w:color="auto"/>
                                                                                                <w:right w:val="none" w:sz="0" w:space="0" w:color="auto"/>
                                                                                              </w:divBdr>
                                                                                              <w:divsChild>
                                                                                                <w:div w:id="2073459569">
                                                                                                  <w:marLeft w:val="0"/>
                                                                                                  <w:marRight w:val="0"/>
                                                                                                  <w:marTop w:val="15"/>
                                                                                                  <w:marBottom w:val="0"/>
                                                                                                  <w:divBdr>
                                                                                                    <w:top w:val="none" w:sz="0" w:space="0" w:color="auto"/>
                                                                                                    <w:left w:val="none" w:sz="0" w:space="0" w:color="auto"/>
                                                                                                    <w:bottom w:val="single" w:sz="6" w:space="15" w:color="auto"/>
                                                                                                    <w:right w:val="none" w:sz="0" w:space="0" w:color="auto"/>
                                                                                                  </w:divBdr>
                                                                                                  <w:divsChild>
                                                                                                    <w:div w:id="1568764666">
                                                                                                      <w:marLeft w:val="0"/>
                                                                                                      <w:marRight w:val="0"/>
                                                                                                      <w:marTop w:val="180"/>
                                                                                                      <w:marBottom w:val="0"/>
                                                                                                      <w:divBdr>
                                                                                                        <w:top w:val="none" w:sz="0" w:space="0" w:color="auto"/>
                                                                                                        <w:left w:val="none" w:sz="0" w:space="0" w:color="auto"/>
                                                                                                        <w:bottom w:val="none" w:sz="0" w:space="0" w:color="auto"/>
                                                                                                        <w:right w:val="none" w:sz="0" w:space="0" w:color="auto"/>
                                                                                                      </w:divBdr>
                                                                                                      <w:divsChild>
                                                                                                        <w:div w:id="1003896639">
                                                                                                          <w:marLeft w:val="0"/>
                                                                                                          <w:marRight w:val="0"/>
                                                                                                          <w:marTop w:val="0"/>
                                                                                                          <w:marBottom w:val="0"/>
                                                                                                          <w:divBdr>
                                                                                                            <w:top w:val="none" w:sz="0" w:space="0" w:color="auto"/>
                                                                                                            <w:left w:val="none" w:sz="0" w:space="0" w:color="auto"/>
                                                                                                            <w:bottom w:val="none" w:sz="0" w:space="0" w:color="auto"/>
                                                                                                            <w:right w:val="none" w:sz="0" w:space="0" w:color="auto"/>
                                                                                                          </w:divBdr>
                                                                                                          <w:divsChild>
                                                                                                            <w:div w:id="1036850002">
                                                                                                              <w:marLeft w:val="0"/>
                                                                                                              <w:marRight w:val="0"/>
                                                                                                              <w:marTop w:val="0"/>
                                                                                                              <w:marBottom w:val="0"/>
                                                                                                              <w:divBdr>
                                                                                                                <w:top w:val="none" w:sz="0" w:space="0" w:color="auto"/>
                                                                                                                <w:left w:val="none" w:sz="0" w:space="0" w:color="auto"/>
                                                                                                                <w:bottom w:val="none" w:sz="0" w:space="0" w:color="auto"/>
                                                                                                                <w:right w:val="none" w:sz="0" w:space="0" w:color="auto"/>
                                                                                                              </w:divBdr>
                                                                                                              <w:divsChild>
                                                                                                                <w:div w:id="1956019110">
                                                                                                                  <w:marLeft w:val="0"/>
                                                                                                                  <w:marRight w:val="0"/>
                                                                                                                  <w:marTop w:val="30"/>
                                                                                                                  <w:marBottom w:val="0"/>
                                                                                                                  <w:divBdr>
                                                                                                                    <w:top w:val="none" w:sz="0" w:space="0" w:color="auto"/>
                                                                                                                    <w:left w:val="none" w:sz="0" w:space="0" w:color="auto"/>
                                                                                                                    <w:bottom w:val="none" w:sz="0" w:space="0" w:color="auto"/>
                                                                                                                    <w:right w:val="none" w:sz="0" w:space="0" w:color="auto"/>
                                                                                                                  </w:divBdr>
                                                                                                                  <w:divsChild>
                                                                                                                    <w:div w:id="908996741">
                                                                                                                      <w:marLeft w:val="0"/>
                                                                                                                      <w:marRight w:val="0"/>
                                                                                                                      <w:marTop w:val="0"/>
                                                                                                                      <w:marBottom w:val="0"/>
                                                                                                                      <w:divBdr>
                                                                                                                        <w:top w:val="none" w:sz="0" w:space="0" w:color="auto"/>
                                                                                                                        <w:left w:val="none" w:sz="0" w:space="0" w:color="auto"/>
                                                                                                                        <w:bottom w:val="none" w:sz="0" w:space="0" w:color="auto"/>
                                                                                                                        <w:right w:val="none" w:sz="0" w:space="0" w:color="auto"/>
                                                                                                                      </w:divBdr>
                                                                                                                      <w:divsChild>
                                                                                                                        <w:div w:id="2007127908">
                                                                                                                          <w:marLeft w:val="0"/>
                                                                                                                          <w:marRight w:val="0"/>
                                                                                                                          <w:marTop w:val="0"/>
                                                                                                                          <w:marBottom w:val="0"/>
                                                                                                                          <w:divBdr>
                                                                                                                            <w:top w:val="none" w:sz="0" w:space="0" w:color="auto"/>
                                                                                                                            <w:left w:val="none" w:sz="0" w:space="0" w:color="auto"/>
                                                                                                                            <w:bottom w:val="none" w:sz="0" w:space="0" w:color="auto"/>
                                                                                                                            <w:right w:val="none" w:sz="0" w:space="0" w:color="auto"/>
                                                                                                                          </w:divBdr>
                                                                                                                          <w:divsChild>
                                                                                                                            <w:div w:id="1013144882">
                                                                                                                              <w:marLeft w:val="0"/>
                                                                                                                              <w:marRight w:val="0"/>
                                                                                                                              <w:marTop w:val="0"/>
                                                                                                                              <w:marBottom w:val="0"/>
                                                                                                                              <w:divBdr>
                                                                                                                                <w:top w:val="none" w:sz="0" w:space="0" w:color="auto"/>
                                                                                                                                <w:left w:val="none" w:sz="0" w:space="0" w:color="auto"/>
                                                                                                                                <w:bottom w:val="none" w:sz="0" w:space="0" w:color="auto"/>
                                                                                                                                <w:right w:val="none" w:sz="0" w:space="0" w:color="auto"/>
                                                                                                                              </w:divBdr>
                                                                                                                              <w:divsChild>
                                                                                                                                <w:div w:id="2026590769">
                                                                                                                                  <w:marLeft w:val="0"/>
                                                                                                                                  <w:marRight w:val="0"/>
                                                                                                                                  <w:marTop w:val="0"/>
                                                                                                                                  <w:marBottom w:val="0"/>
                                                                                                                                  <w:divBdr>
                                                                                                                                    <w:top w:val="none" w:sz="0" w:space="0" w:color="auto"/>
                                                                                                                                    <w:left w:val="none" w:sz="0" w:space="0" w:color="auto"/>
                                                                                                                                    <w:bottom w:val="none" w:sz="0" w:space="0" w:color="auto"/>
                                                                                                                                    <w:right w:val="none" w:sz="0" w:space="0" w:color="auto"/>
                                                                                                                                  </w:divBdr>
                                                                                                                                  <w:divsChild>
                                                                                                                                    <w:div w:id="7043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95663">
      <w:bodyDiv w:val="1"/>
      <w:marLeft w:val="0"/>
      <w:marRight w:val="0"/>
      <w:marTop w:val="0"/>
      <w:marBottom w:val="0"/>
      <w:divBdr>
        <w:top w:val="none" w:sz="0" w:space="0" w:color="auto"/>
        <w:left w:val="none" w:sz="0" w:space="0" w:color="auto"/>
        <w:bottom w:val="none" w:sz="0" w:space="0" w:color="auto"/>
        <w:right w:val="none" w:sz="0" w:space="0" w:color="auto"/>
      </w:divBdr>
    </w:div>
    <w:div w:id="1144154852">
      <w:bodyDiv w:val="1"/>
      <w:marLeft w:val="0"/>
      <w:marRight w:val="0"/>
      <w:marTop w:val="0"/>
      <w:marBottom w:val="0"/>
      <w:divBdr>
        <w:top w:val="none" w:sz="0" w:space="0" w:color="auto"/>
        <w:left w:val="none" w:sz="0" w:space="0" w:color="auto"/>
        <w:bottom w:val="none" w:sz="0" w:space="0" w:color="auto"/>
        <w:right w:val="none" w:sz="0" w:space="0" w:color="auto"/>
      </w:divBdr>
      <w:divsChild>
        <w:div w:id="1048649135">
          <w:marLeft w:val="0"/>
          <w:marRight w:val="0"/>
          <w:marTop w:val="0"/>
          <w:marBottom w:val="0"/>
          <w:divBdr>
            <w:top w:val="none" w:sz="0" w:space="0" w:color="auto"/>
            <w:left w:val="none" w:sz="0" w:space="0" w:color="auto"/>
            <w:bottom w:val="none" w:sz="0" w:space="0" w:color="auto"/>
            <w:right w:val="none" w:sz="0" w:space="0" w:color="auto"/>
          </w:divBdr>
          <w:divsChild>
            <w:div w:id="685980824">
              <w:marLeft w:val="0"/>
              <w:marRight w:val="0"/>
              <w:marTop w:val="0"/>
              <w:marBottom w:val="0"/>
              <w:divBdr>
                <w:top w:val="none" w:sz="0" w:space="0" w:color="auto"/>
                <w:left w:val="none" w:sz="0" w:space="0" w:color="auto"/>
                <w:bottom w:val="none" w:sz="0" w:space="0" w:color="auto"/>
                <w:right w:val="none" w:sz="0" w:space="0" w:color="auto"/>
              </w:divBdr>
              <w:divsChild>
                <w:div w:id="504367623">
                  <w:marLeft w:val="0"/>
                  <w:marRight w:val="0"/>
                  <w:marTop w:val="0"/>
                  <w:marBottom w:val="0"/>
                  <w:divBdr>
                    <w:top w:val="none" w:sz="0" w:space="0" w:color="auto"/>
                    <w:left w:val="none" w:sz="0" w:space="0" w:color="auto"/>
                    <w:bottom w:val="none" w:sz="0" w:space="0" w:color="auto"/>
                    <w:right w:val="none" w:sz="0" w:space="0" w:color="auto"/>
                  </w:divBdr>
                  <w:divsChild>
                    <w:div w:id="2087457634">
                      <w:marLeft w:val="0"/>
                      <w:marRight w:val="0"/>
                      <w:marTop w:val="0"/>
                      <w:marBottom w:val="0"/>
                      <w:divBdr>
                        <w:top w:val="none" w:sz="0" w:space="0" w:color="auto"/>
                        <w:left w:val="none" w:sz="0" w:space="0" w:color="auto"/>
                        <w:bottom w:val="none" w:sz="0" w:space="0" w:color="auto"/>
                        <w:right w:val="none" w:sz="0" w:space="0" w:color="auto"/>
                      </w:divBdr>
                      <w:divsChild>
                        <w:div w:id="1211040411">
                          <w:marLeft w:val="0"/>
                          <w:marRight w:val="0"/>
                          <w:marTop w:val="0"/>
                          <w:marBottom w:val="0"/>
                          <w:divBdr>
                            <w:top w:val="none" w:sz="0" w:space="0" w:color="auto"/>
                            <w:left w:val="none" w:sz="0" w:space="0" w:color="auto"/>
                            <w:bottom w:val="none" w:sz="0" w:space="0" w:color="auto"/>
                            <w:right w:val="none" w:sz="0" w:space="0" w:color="auto"/>
                          </w:divBdr>
                          <w:divsChild>
                            <w:div w:id="2128307486">
                              <w:marLeft w:val="15"/>
                              <w:marRight w:val="195"/>
                              <w:marTop w:val="0"/>
                              <w:marBottom w:val="0"/>
                              <w:divBdr>
                                <w:top w:val="none" w:sz="0" w:space="0" w:color="auto"/>
                                <w:left w:val="none" w:sz="0" w:space="0" w:color="auto"/>
                                <w:bottom w:val="none" w:sz="0" w:space="0" w:color="auto"/>
                                <w:right w:val="none" w:sz="0" w:space="0" w:color="auto"/>
                              </w:divBdr>
                              <w:divsChild>
                                <w:div w:id="111637886">
                                  <w:marLeft w:val="0"/>
                                  <w:marRight w:val="0"/>
                                  <w:marTop w:val="0"/>
                                  <w:marBottom w:val="0"/>
                                  <w:divBdr>
                                    <w:top w:val="none" w:sz="0" w:space="0" w:color="auto"/>
                                    <w:left w:val="none" w:sz="0" w:space="0" w:color="auto"/>
                                    <w:bottom w:val="none" w:sz="0" w:space="0" w:color="auto"/>
                                    <w:right w:val="none" w:sz="0" w:space="0" w:color="auto"/>
                                  </w:divBdr>
                                  <w:divsChild>
                                    <w:div w:id="959452815">
                                      <w:marLeft w:val="0"/>
                                      <w:marRight w:val="0"/>
                                      <w:marTop w:val="0"/>
                                      <w:marBottom w:val="0"/>
                                      <w:divBdr>
                                        <w:top w:val="none" w:sz="0" w:space="0" w:color="auto"/>
                                        <w:left w:val="none" w:sz="0" w:space="0" w:color="auto"/>
                                        <w:bottom w:val="none" w:sz="0" w:space="0" w:color="auto"/>
                                        <w:right w:val="none" w:sz="0" w:space="0" w:color="auto"/>
                                      </w:divBdr>
                                      <w:divsChild>
                                        <w:div w:id="2075732292">
                                          <w:marLeft w:val="0"/>
                                          <w:marRight w:val="0"/>
                                          <w:marTop w:val="0"/>
                                          <w:marBottom w:val="0"/>
                                          <w:divBdr>
                                            <w:top w:val="none" w:sz="0" w:space="0" w:color="auto"/>
                                            <w:left w:val="none" w:sz="0" w:space="0" w:color="auto"/>
                                            <w:bottom w:val="none" w:sz="0" w:space="0" w:color="auto"/>
                                            <w:right w:val="none" w:sz="0" w:space="0" w:color="auto"/>
                                          </w:divBdr>
                                          <w:divsChild>
                                            <w:div w:id="893463752">
                                              <w:marLeft w:val="0"/>
                                              <w:marRight w:val="0"/>
                                              <w:marTop w:val="0"/>
                                              <w:marBottom w:val="0"/>
                                              <w:divBdr>
                                                <w:top w:val="none" w:sz="0" w:space="0" w:color="auto"/>
                                                <w:left w:val="none" w:sz="0" w:space="0" w:color="auto"/>
                                                <w:bottom w:val="none" w:sz="0" w:space="0" w:color="auto"/>
                                                <w:right w:val="none" w:sz="0" w:space="0" w:color="auto"/>
                                              </w:divBdr>
                                              <w:divsChild>
                                                <w:div w:id="800419265">
                                                  <w:marLeft w:val="0"/>
                                                  <w:marRight w:val="0"/>
                                                  <w:marTop w:val="0"/>
                                                  <w:marBottom w:val="0"/>
                                                  <w:divBdr>
                                                    <w:top w:val="none" w:sz="0" w:space="0" w:color="auto"/>
                                                    <w:left w:val="none" w:sz="0" w:space="0" w:color="auto"/>
                                                    <w:bottom w:val="none" w:sz="0" w:space="0" w:color="auto"/>
                                                    <w:right w:val="none" w:sz="0" w:space="0" w:color="auto"/>
                                                  </w:divBdr>
                                                  <w:divsChild>
                                                    <w:div w:id="1069037706">
                                                      <w:marLeft w:val="0"/>
                                                      <w:marRight w:val="0"/>
                                                      <w:marTop w:val="0"/>
                                                      <w:marBottom w:val="0"/>
                                                      <w:divBdr>
                                                        <w:top w:val="none" w:sz="0" w:space="0" w:color="auto"/>
                                                        <w:left w:val="none" w:sz="0" w:space="0" w:color="auto"/>
                                                        <w:bottom w:val="none" w:sz="0" w:space="0" w:color="auto"/>
                                                        <w:right w:val="none" w:sz="0" w:space="0" w:color="auto"/>
                                                      </w:divBdr>
                                                      <w:divsChild>
                                                        <w:div w:id="187304235">
                                                          <w:marLeft w:val="0"/>
                                                          <w:marRight w:val="0"/>
                                                          <w:marTop w:val="0"/>
                                                          <w:marBottom w:val="0"/>
                                                          <w:divBdr>
                                                            <w:top w:val="none" w:sz="0" w:space="0" w:color="auto"/>
                                                            <w:left w:val="none" w:sz="0" w:space="0" w:color="auto"/>
                                                            <w:bottom w:val="none" w:sz="0" w:space="0" w:color="auto"/>
                                                            <w:right w:val="none" w:sz="0" w:space="0" w:color="auto"/>
                                                          </w:divBdr>
                                                          <w:divsChild>
                                                            <w:div w:id="1557352744">
                                                              <w:marLeft w:val="0"/>
                                                              <w:marRight w:val="0"/>
                                                              <w:marTop w:val="0"/>
                                                              <w:marBottom w:val="0"/>
                                                              <w:divBdr>
                                                                <w:top w:val="none" w:sz="0" w:space="0" w:color="auto"/>
                                                                <w:left w:val="none" w:sz="0" w:space="0" w:color="auto"/>
                                                                <w:bottom w:val="none" w:sz="0" w:space="0" w:color="auto"/>
                                                                <w:right w:val="none" w:sz="0" w:space="0" w:color="auto"/>
                                                              </w:divBdr>
                                                              <w:divsChild>
                                                                <w:div w:id="921989817">
                                                                  <w:marLeft w:val="0"/>
                                                                  <w:marRight w:val="0"/>
                                                                  <w:marTop w:val="0"/>
                                                                  <w:marBottom w:val="0"/>
                                                                  <w:divBdr>
                                                                    <w:top w:val="none" w:sz="0" w:space="0" w:color="auto"/>
                                                                    <w:left w:val="none" w:sz="0" w:space="0" w:color="auto"/>
                                                                    <w:bottom w:val="none" w:sz="0" w:space="0" w:color="auto"/>
                                                                    <w:right w:val="none" w:sz="0" w:space="0" w:color="auto"/>
                                                                  </w:divBdr>
                                                                  <w:divsChild>
                                                                    <w:div w:id="80029984">
                                                                      <w:marLeft w:val="405"/>
                                                                      <w:marRight w:val="0"/>
                                                                      <w:marTop w:val="0"/>
                                                                      <w:marBottom w:val="0"/>
                                                                      <w:divBdr>
                                                                        <w:top w:val="none" w:sz="0" w:space="0" w:color="auto"/>
                                                                        <w:left w:val="none" w:sz="0" w:space="0" w:color="auto"/>
                                                                        <w:bottom w:val="none" w:sz="0" w:space="0" w:color="auto"/>
                                                                        <w:right w:val="none" w:sz="0" w:space="0" w:color="auto"/>
                                                                      </w:divBdr>
                                                                      <w:divsChild>
                                                                        <w:div w:id="1589851009">
                                                                          <w:marLeft w:val="0"/>
                                                                          <w:marRight w:val="0"/>
                                                                          <w:marTop w:val="0"/>
                                                                          <w:marBottom w:val="0"/>
                                                                          <w:divBdr>
                                                                            <w:top w:val="none" w:sz="0" w:space="0" w:color="auto"/>
                                                                            <w:left w:val="none" w:sz="0" w:space="0" w:color="auto"/>
                                                                            <w:bottom w:val="none" w:sz="0" w:space="0" w:color="auto"/>
                                                                            <w:right w:val="none" w:sz="0" w:space="0" w:color="auto"/>
                                                                          </w:divBdr>
                                                                          <w:divsChild>
                                                                            <w:div w:id="205415006">
                                                                              <w:marLeft w:val="0"/>
                                                                              <w:marRight w:val="0"/>
                                                                              <w:marTop w:val="0"/>
                                                                              <w:marBottom w:val="0"/>
                                                                              <w:divBdr>
                                                                                <w:top w:val="none" w:sz="0" w:space="0" w:color="auto"/>
                                                                                <w:left w:val="none" w:sz="0" w:space="0" w:color="auto"/>
                                                                                <w:bottom w:val="none" w:sz="0" w:space="0" w:color="auto"/>
                                                                                <w:right w:val="none" w:sz="0" w:space="0" w:color="auto"/>
                                                                              </w:divBdr>
                                                                              <w:divsChild>
                                                                                <w:div w:id="227880586">
                                                                                  <w:marLeft w:val="0"/>
                                                                                  <w:marRight w:val="0"/>
                                                                                  <w:marTop w:val="0"/>
                                                                                  <w:marBottom w:val="0"/>
                                                                                  <w:divBdr>
                                                                                    <w:top w:val="none" w:sz="0" w:space="0" w:color="auto"/>
                                                                                    <w:left w:val="none" w:sz="0" w:space="0" w:color="auto"/>
                                                                                    <w:bottom w:val="none" w:sz="0" w:space="0" w:color="auto"/>
                                                                                    <w:right w:val="none" w:sz="0" w:space="0" w:color="auto"/>
                                                                                  </w:divBdr>
                                                                                  <w:divsChild>
                                                                                    <w:div w:id="1663851784">
                                                                                      <w:marLeft w:val="0"/>
                                                                                      <w:marRight w:val="0"/>
                                                                                      <w:marTop w:val="0"/>
                                                                                      <w:marBottom w:val="0"/>
                                                                                      <w:divBdr>
                                                                                        <w:top w:val="none" w:sz="0" w:space="0" w:color="auto"/>
                                                                                        <w:left w:val="none" w:sz="0" w:space="0" w:color="auto"/>
                                                                                        <w:bottom w:val="none" w:sz="0" w:space="0" w:color="auto"/>
                                                                                        <w:right w:val="none" w:sz="0" w:space="0" w:color="auto"/>
                                                                                      </w:divBdr>
                                                                                      <w:divsChild>
                                                                                        <w:div w:id="128480850">
                                                                                          <w:marLeft w:val="0"/>
                                                                                          <w:marRight w:val="0"/>
                                                                                          <w:marTop w:val="0"/>
                                                                                          <w:marBottom w:val="0"/>
                                                                                          <w:divBdr>
                                                                                            <w:top w:val="none" w:sz="0" w:space="0" w:color="auto"/>
                                                                                            <w:left w:val="none" w:sz="0" w:space="0" w:color="auto"/>
                                                                                            <w:bottom w:val="none" w:sz="0" w:space="0" w:color="auto"/>
                                                                                            <w:right w:val="none" w:sz="0" w:space="0" w:color="auto"/>
                                                                                          </w:divBdr>
                                                                                          <w:divsChild>
                                                                                            <w:div w:id="477574688">
                                                                                              <w:marLeft w:val="0"/>
                                                                                              <w:marRight w:val="0"/>
                                                                                              <w:marTop w:val="0"/>
                                                                                              <w:marBottom w:val="0"/>
                                                                                              <w:divBdr>
                                                                                                <w:top w:val="none" w:sz="0" w:space="0" w:color="auto"/>
                                                                                                <w:left w:val="none" w:sz="0" w:space="0" w:color="auto"/>
                                                                                                <w:bottom w:val="none" w:sz="0" w:space="0" w:color="auto"/>
                                                                                                <w:right w:val="none" w:sz="0" w:space="0" w:color="auto"/>
                                                                                              </w:divBdr>
                                                                                              <w:divsChild>
                                                                                                <w:div w:id="782964972">
                                                                                                  <w:marLeft w:val="0"/>
                                                                                                  <w:marRight w:val="0"/>
                                                                                                  <w:marTop w:val="15"/>
                                                                                                  <w:marBottom w:val="0"/>
                                                                                                  <w:divBdr>
                                                                                                    <w:top w:val="none" w:sz="0" w:space="0" w:color="auto"/>
                                                                                                    <w:left w:val="none" w:sz="0" w:space="0" w:color="auto"/>
                                                                                                    <w:bottom w:val="single" w:sz="6" w:space="15" w:color="auto"/>
                                                                                                    <w:right w:val="none" w:sz="0" w:space="0" w:color="auto"/>
                                                                                                  </w:divBdr>
                                                                                                  <w:divsChild>
                                                                                                    <w:div w:id="52046665">
                                                                                                      <w:marLeft w:val="0"/>
                                                                                                      <w:marRight w:val="0"/>
                                                                                                      <w:marTop w:val="180"/>
                                                                                                      <w:marBottom w:val="0"/>
                                                                                                      <w:divBdr>
                                                                                                        <w:top w:val="none" w:sz="0" w:space="0" w:color="auto"/>
                                                                                                        <w:left w:val="none" w:sz="0" w:space="0" w:color="auto"/>
                                                                                                        <w:bottom w:val="none" w:sz="0" w:space="0" w:color="auto"/>
                                                                                                        <w:right w:val="none" w:sz="0" w:space="0" w:color="auto"/>
                                                                                                      </w:divBdr>
                                                                                                      <w:divsChild>
                                                                                                        <w:div w:id="924413926">
                                                                                                          <w:marLeft w:val="0"/>
                                                                                                          <w:marRight w:val="0"/>
                                                                                                          <w:marTop w:val="0"/>
                                                                                                          <w:marBottom w:val="0"/>
                                                                                                          <w:divBdr>
                                                                                                            <w:top w:val="none" w:sz="0" w:space="0" w:color="auto"/>
                                                                                                            <w:left w:val="none" w:sz="0" w:space="0" w:color="auto"/>
                                                                                                            <w:bottom w:val="none" w:sz="0" w:space="0" w:color="auto"/>
                                                                                                            <w:right w:val="none" w:sz="0" w:space="0" w:color="auto"/>
                                                                                                          </w:divBdr>
                                                                                                          <w:divsChild>
                                                                                                            <w:div w:id="841092338">
                                                                                                              <w:marLeft w:val="0"/>
                                                                                                              <w:marRight w:val="0"/>
                                                                                                              <w:marTop w:val="0"/>
                                                                                                              <w:marBottom w:val="0"/>
                                                                                                              <w:divBdr>
                                                                                                                <w:top w:val="none" w:sz="0" w:space="0" w:color="auto"/>
                                                                                                                <w:left w:val="none" w:sz="0" w:space="0" w:color="auto"/>
                                                                                                                <w:bottom w:val="none" w:sz="0" w:space="0" w:color="auto"/>
                                                                                                                <w:right w:val="none" w:sz="0" w:space="0" w:color="auto"/>
                                                                                                              </w:divBdr>
                                                                                                              <w:divsChild>
                                                                                                                <w:div w:id="1156144599">
                                                                                                                  <w:marLeft w:val="0"/>
                                                                                                                  <w:marRight w:val="0"/>
                                                                                                                  <w:marTop w:val="30"/>
                                                                                                                  <w:marBottom w:val="0"/>
                                                                                                                  <w:divBdr>
                                                                                                                    <w:top w:val="none" w:sz="0" w:space="0" w:color="auto"/>
                                                                                                                    <w:left w:val="none" w:sz="0" w:space="0" w:color="auto"/>
                                                                                                                    <w:bottom w:val="none" w:sz="0" w:space="0" w:color="auto"/>
                                                                                                                    <w:right w:val="none" w:sz="0" w:space="0" w:color="auto"/>
                                                                                                                  </w:divBdr>
                                                                                                                  <w:divsChild>
                                                                                                                    <w:div w:id="1100829787">
                                                                                                                      <w:marLeft w:val="0"/>
                                                                                                                      <w:marRight w:val="0"/>
                                                                                                                      <w:marTop w:val="0"/>
                                                                                                                      <w:marBottom w:val="0"/>
                                                                                                                      <w:divBdr>
                                                                                                                        <w:top w:val="none" w:sz="0" w:space="0" w:color="auto"/>
                                                                                                                        <w:left w:val="none" w:sz="0" w:space="0" w:color="auto"/>
                                                                                                                        <w:bottom w:val="none" w:sz="0" w:space="0" w:color="auto"/>
                                                                                                                        <w:right w:val="none" w:sz="0" w:space="0" w:color="auto"/>
                                                                                                                      </w:divBdr>
                                                                                                                      <w:divsChild>
                                                                                                                        <w:div w:id="60521889">
                                                                                                                          <w:marLeft w:val="0"/>
                                                                                                                          <w:marRight w:val="0"/>
                                                                                                                          <w:marTop w:val="0"/>
                                                                                                                          <w:marBottom w:val="0"/>
                                                                                                                          <w:divBdr>
                                                                                                                            <w:top w:val="none" w:sz="0" w:space="0" w:color="auto"/>
                                                                                                                            <w:left w:val="none" w:sz="0" w:space="0" w:color="auto"/>
                                                                                                                            <w:bottom w:val="none" w:sz="0" w:space="0" w:color="auto"/>
                                                                                                                            <w:right w:val="none" w:sz="0" w:space="0" w:color="auto"/>
                                                                                                                          </w:divBdr>
                                                                                                                          <w:divsChild>
                                                                                                                            <w:div w:id="760571050">
                                                                                                                              <w:marLeft w:val="0"/>
                                                                                                                              <w:marRight w:val="0"/>
                                                                                                                              <w:marTop w:val="0"/>
                                                                                                                              <w:marBottom w:val="0"/>
                                                                                                                              <w:divBdr>
                                                                                                                                <w:top w:val="none" w:sz="0" w:space="0" w:color="auto"/>
                                                                                                                                <w:left w:val="none" w:sz="0" w:space="0" w:color="auto"/>
                                                                                                                                <w:bottom w:val="none" w:sz="0" w:space="0" w:color="auto"/>
                                                                                                                                <w:right w:val="none" w:sz="0" w:space="0" w:color="auto"/>
                                                                                                                              </w:divBdr>
                                                                                                                              <w:divsChild>
                                                                                                                                <w:div w:id="785851742">
                                                                                                                                  <w:marLeft w:val="0"/>
                                                                                                                                  <w:marRight w:val="0"/>
                                                                                                                                  <w:marTop w:val="0"/>
                                                                                                                                  <w:marBottom w:val="0"/>
                                                                                                                                  <w:divBdr>
                                                                                                                                    <w:top w:val="none" w:sz="0" w:space="0" w:color="auto"/>
                                                                                                                                    <w:left w:val="none" w:sz="0" w:space="0" w:color="auto"/>
                                                                                                                                    <w:bottom w:val="none" w:sz="0" w:space="0" w:color="auto"/>
                                                                                                                                    <w:right w:val="none" w:sz="0" w:space="0" w:color="auto"/>
                                                                                                                                  </w:divBdr>
                                                                                                                                  <w:divsChild>
                                                                                                                                    <w:div w:id="12622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789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reach2.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recruitment@reach2.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www.reach2.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_rels/theme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10" ma:contentTypeDescription="Create a new document." ma:contentTypeScope="" ma:versionID="3ec0e09fe6668cd739097d180a3f3e71">
  <xsd:schema xmlns:xsd="http://www.w3.org/2001/XMLSchema" xmlns:xs="http://www.w3.org/2001/XMLSchema" xmlns:p="http://schemas.microsoft.com/office/2006/metadata/properties" xmlns:ns2="b116a8af-a14f-4173-aea2-97326de5436a" xmlns:ns3="72075c8d-63ce-426f-876b-a0afee126b8b" targetNamespace="http://schemas.microsoft.com/office/2006/metadata/properties" ma:root="true" ma:fieldsID="b665886a93ab3b19b4e9c760f6dc6e8d" ns2:_="" ns3:_="">
    <xsd:import namespace="b116a8af-a14f-4173-aea2-97326de5436a"/>
    <xsd:import namespace="72075c8d-63ce-426f-876b-a0afee126b8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075c8d-63ce-426f-876b-a0afee126b8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35061-748A-4CA0-AED3-C1314C3880B9}">
  <ds:schemaRefs>
    <ds:schemaRef ds:uri="72075c8d-63ce-426f-876b-a0afee126b8b"/>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b116a8af-a14f-4173-aea2-97326de5436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C5A10EB-1EE8-4F08-8F15-529A4A80131B}">
  <ds:schemaRefs>
    <ds:schemaRef ds:uri="http://schemas.microsoft.com/sharepoint/v3/contenttype/forms"/>
  </ds:schemaRefs>
</ds:datastoreItem>
</file>

<file path=customXml/itemProps3.xml><?xml version="1.0" encoding="utf-8"?>
<ds:datastoreItem xmlns:ds="http://schemas.openxmlformats.org/officeDocument/2006/customXml" ds:itemID="{67E029EB-8DF1-493F-BBBF-484DDCB3F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72075c8d-63ce-426f-876b-a0afee126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macenkiene</dc:creator>
  <cp:lastModifiedBy>Sophie Clarke</cp:lastModifiedBy>
  <cp:revision>2</cp:revision>
  <dcterms:created xsi:type="dcterms:W3CDTF">2019-02-11T08:09:00Z</dcterms:created>
  <dcterms:modified xsi:type="dcterms:W3CDTF">2019-02-11T08:09:00Z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